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drawing xmlns:mc="http://schemas.openxmlformats.org/markup-compatibility/2006">
          <wp:anchor allowOverlap="1" behindDoc="0" distT="0" distB="0" distL="114300" distR="114300" layoutInCell="1" locked="0" relativeHeight="251658240" simplePos="0">
            <wp:simplePos x="0" y="0"/>
            <wp:positionH relativeFrom="column">
              <wp:posOffset>875030</wp:posOffset>
            </wp:positionH>
            <wp:positionV relativeFrom="paragraph">
              <wp:posOffset>-2249805</wp:posOffset>
            </wp:positionV>
            <wp:extent cx="7523480" cy="10643870"/>
            <wp:effectExtent l="0" t="1560195" r="3120391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23480" cy="1064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 внеурочной деятельности</w:t>
      </w:r>
    </w:p>
    <w:p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«Планета Здоровья»</w:t>
      </w:r>
    </w:p>
    <w:p>
      <w:pPr>
        <w:shd w:val="clear" w:color="auto" w:fill="ffffff"/>
        <w:spacing w:after="15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Спортивно – оздоровительная деятельность</w:t>
      </w:r>
    </w:p>
    <w:p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1.Пояснительная записка</w:t>
      </w:r>
    </w:p>
    <w:p>
      <w:pPr>
        <w:shd w:val="clear" w:color="auto" w:fill="ffffff"/>
        <w:ind w:firstLine="709"/>
        <w:contextualSpacing w:val="on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Программа разработана на основе методических рекомендаций и примерной программы по организации внеурочной деятельности обучающихся начальной школы.</w:t>
      </w:r>
    </w:p>
    <w:p>
      <w:pPr>
        <w:shd w:val="clear" w:color="auto" w:fill="ffffff"/>
        <w:ind w:firstLine="709"/>
        <w:contextualSpacing w:val="on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Образовательный процесс в современной школе постоянно услож</w:t>
      </w:r>
      <w:r>
        <w:rPr>
          <w:rFonts w:ascii="Times New Roman" w:hAnsi="Times New Roman"/>
          <w:color w:val="auto"/>
          <w:sz w:val="24"/>
          <w:szCs w:val="24"/>
        </w:rPr>
        <w:softHyphen/>
      </w:r>
      <w:r>
        <w:rPr>
          <w:rFonts w:ascii="Times New Roman" w:hAnsi="Times New Roman"/>
          <w:color w:val="auto"/>
          <w:sz w:val="24"/>
          <w:szCs w:val="24"/>
        </w:rPr>
        <w:t>няется, и это требует от обучающихся значительного умственного и нерв</w:t>
      </w:r>
      <w:r>
        <w:rPr>
          <w:rFonts w:ascii="Times New Roman" w:hAnsi="Times New Roman"/>
          <w:color w:val="auto"/>
          <w:sz w:val="24"/>
          <w:szCs w:val="24"/>
        </w:rPr>
        <w:softHyphen/>
      </w:r>
      <w:r>
        <w:rPr>
          <w:rFonts w:ascii="Times New Roman" w:hAnsi="Times New Roman"/>
          <w:color w:val="auto"/>
          <w:sz w:val="24"/>
          <w:szCs w:val="24"/>
        </w:rPr>
        <w:t>но-психического напряжения. Доказано, что успешность адаптации к новым условиям обеспечивается, помимо других важных факторов, определенным уровнем физиологической зрелости детей, что пр</w:t>
      </w:r>
      <w:r>
        <w:rPr>
          <w:rFonts w:ascii="Times New Roman" w:hAnsi="Times New Roman"/>
          <w:color w:val="auto"/>
          <w:sz w:val="24"/>
          <w:szCs w:val="24"/>
        </w:rPr>
        <w:t>едпо</w:t>
      </w:r>
      <w:r>
        <w:rPr>
          <w:rFonts w:ascii="Times New Roman" w:hAnsi="Times New Roman"/>
          <w:color w:val="auto"/>
          <w:sz w:val="24"/>
          <w:szCs w:val="24"/>
        </w:rPr>
        <w:softHyphen/>
      </w:r>
      <w:r>
        <w:rPr>
          <w:rFonts w:ascii="Times New Roman" w:hAnsi="Times New Roman"/>
          <w:color w:val="auto"/>
          <w:sz w:val="24"/>
          <w:szCs w:val="24"/>
        </w:rPr>
        <w:t>лагает хорошее здоровье и физическое развитие, оптимальное состоя</w:t>
      </w:r>
      <w:r>
        <w:rPr>
          <w:rFonts w:ascii="Times New Roman" w:hAnsi="Times New Roman"/>
          <w:color w:val="auto"/>
          <w:sz w:val="24"/>
          <w:szCs w:val="24"/>
        </w:rPr>
        <w:softHyphen/>
      </w:r>
      <w:r>
        <w:rPr>
          <w:rFonts w:ascii="Times New Roman" w:hAnsi="Times New Roman"/>
          <w:color w:val="auto"/>
          <w:sz w:val="24"/>
          <w:szCs w:val="24"/>
        </w:rPr>
        <w:t>ние центральной нервной системы и функций организма, определен</w:t>
      </w:r>
      <w:r>
        <w:rPr>
          <w:rFonts w:ascii="Times New Roman" w:hAnsi="Times New Roman"/>
          <w:color w:val="auto"/>
          <w:sz w:val="24"/>
          <w:szCs w:val="24"/>
        </w:rPr>
        <w:softHyphen/>
      </w:r>
      <w:r>
        <w:rPr>
          <w:rFonts w:ascii="Times New Roman" w:hAnsi="Times New Roman"/>
          <w:color w:val="auto"/>
          <w:sz w:val="24"/>
          <w:szCs w:val="24"/>
        </w:rPr>
        <w:t>ный уровень сформированности двигательных навыков и развития физических качеств. Это дает возможность выдерживать достаточ</w:t>
      </w:r>
      <w:r>
        <w:rPr>
          <w:rFonts w:ascii="Times New Roman" w:hAnsi="Times New Roman"/>
          <w:color w:val="auto"/>
          <w:sz w:val="24"/>
          <w:szCs w:val="24"/>
        </w:rPr>
        <w:t>но серьезные психофизические нагрузки, связанные со школьным режи</w:t>
      </w:r>
      <w:r>
        <w:rPr>
          <w:rFonts w:ascii="Times New Roman" w:hAnsi="Times New Roman"/>
          <w:color w:val="auto"/>
          <w:sz w:val="24"/>
          <w:szCs w:val="24"/>
        </w:rPr>
        <w:softHyphen/>
      </w:r>
      <w:r>
        <w:rPr>
          <w:rFonts w:ascii="Times New Roman" w:hAnsi="Times New Roman"/>
          <w:color w:val="auto"/>
          <w:sz w:val="24"/>
          <w:szCs w:val="24"/>
        </w:rPr>
        <w:t>мом и новыми условиями жизнедеятельности.</w:t>
      </w:r>
    </w:p>
    <w:p>
      <w:pPr>
        <w:pStyle w:val="Default"/>
        <w:jc w:val="both"/>
        <w:rPr/>
      </w:pPr>
      <w:r>
        <w:t>Приоритетность проблемы сохранения и укрепления здоровья обучающихся нашла отражение в многочисленных исследованиях ученых. Это подчеркивает необход</w:t>
      </w:r>
      <w:r>
        <w:t>имость формирования у обучающихся мотивации на ведение здорового образа жизни через организацию культурной здоровьесберегающей практики детей, через деятельные формы взаимодействия, в результате которых только и возможно становление здоровьесберегающей ком</w:t>
      </w:r>
      <w:r>
        <w:t xml:space="preserve">петентности. </w:t>
      </w:r>
    </w:p>
    <w:p>
      <w:pPr>
        <w:pStyle w:val="Default"/>
        <w:jc w:val="both"/>
        <w:rPr/>
      </w:pPr>
      <w:r>
        <w:t xml:space="preserve">         Программа внеурочной деятельности по спортивно-оздоровительному направлению «Планета Здоровья» включает в себя знания, установки, личностные ориентиры и нормы поведения, обеспечивающие сохранение и укрепление физического и психическо</w:t>
      </w:r>
      <w:r>
        <w:t>го здоровья. Данная программа является комплексной программой по 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</w:t>
      </w:r>
      <w:r>
        <w:t xml:space="preserve">чального общего образования. </w:t>
      </w:r>
    </w:p>
    <w:p>
      <w:pPr>
        <w:pStyle w:val="Default"/>
        <w:jc w:val="both"/>
        <w:rPr/>
      </w:pPr>
      <w:r>
        <w:t xml:space="preserve">          </w:t>
      </w:r>
      <w:r>
        <w:rPr>
          <w:b/>
          <w:bCs/>
        </w:rPr>
        <w:t>Цель курса</w:t>
      </w:r>
      <w:r>
        <w:t xml:space="preserve">: сохранение и укрепление здоровья учеников начальной школы в процессе образовательной деятельности. </w:t>
      </w:r>
    </w:p>
    <w:p>
      <w:pPr>
        <w:pStyle w:val="Default"/>
        <w:jc w:val="both"/>
        <w:rPr/>
      </w:pPr>
      <w:r>
        <w:rPr>
          <w:b/>
          <w:bCs/>
        </w:rPr>
        <w:t xml:space="preserve">          Основные задачи: </w:t>
      </w:r>
    </w:p>
    <w:p>
      <w:pPr>
        <w:pStyle w:val="Default"/>
        <w:numPr>
          <w:ilvl w:val="0"/>
          <w:numId w:val="18"/>
        </w:numPr>
        <w:jc w:val="both"/>
        <w:rPr/>
      </w:pPr>
      <w:r>
        <w:t>Вызвать у учащихся начальных классов интерес к основам здоровья, позволив ощ</w:t>
      </w:r>
      <w:r>
        <w:t xml:space="preserve">утить красоту и радость движения; </w:t>
      </w:r>
    </w:p>
    <w:p>
      <w:pPr>
        <w:pStyle w:val="Default"/>
        <w:numPr>
          <w:ilvl w:val="0"/>
          <w:numId w:val="18"/>
        </w:numPr>
        <w:jc w:val="both"/>
        <w:rPr/>
      </w:pPr>
      <w:r>
        <w:t xml:space="preserve">Формировать у учащихся жизненно важные гигиенические умения, навыки и полезные привычки; </w:t>
      </w:r>
    </w:p>
    <w:p>
      <w:pPr>
        <w:pStyle w:val="Default"/>
        <w:numPr>
          <w:ilvl w:val="0"/>
          <w:numId w:val="18"/>
        </w:numPr>
        <w:jc w:val="both"/>
        <w:rPr/>
      </w:pPr>
      <w:r>
        <w:t xml:space="preserve">Обучить школьников доступным физкультурным знаниям, двигательным умениям и навыкам; </w:t>
      </w:r>
    </w:p>
    <w:p>
      <w:pPr>
        <w:pStyle w:val="Default"/>
        <w:numPr>
          <w:ilvl w:val="0"/>
          <w:numId w:val="18"/>
        </w:numPr>
        <w:jc w:val="both"/>
        <w:rPr/>
      </w:pPr>
      <w:r>
        <w:t>Добиваться того, чтобы каждый ученик чувствова</w:t>
      </w:r>
      <w:r>
        <w:t xml:space="preserve">л себя равноправным членом коллектива, был активным и общительным; </w:t>
      </w:r>
    </w:p>
    <w:p>
      <w:pPr>
        <w:pStyle w:val="Default"/>
        <w:numPr>
          <w:ilvl w:val="0"/>
          <w:numId w:val="18"/>
        </w:numPr>
        <w:jc w:val="both"/>
        <w:rPr/>
      </w:pPr>
      <w:r>
        <w:t xml:space="preserve">Воспитывать у детей любознательность, честность, творческую инициативу. </w:t>
      </w:r>
    </w:p>
    <w:p>
      <w:pPr>
        <w:pStyle w:val="Default"/>
        <w:numPr>
          <w:ilvl w:val="0"/>
          <w:numId w:val="18"/>
        </w:numPr>
        <w:jc w:val="both"/>
        <w:rPr/>
      </w:pPr>
      <w:r>
        <w:t>Не менее значимым при развитии здоровьесберегающей среды учреждения является состояние и перспективы обогащения мат</w:t>
      </w:r>
      <w:r>
        <w:t>ериально-технической базы наглядными пособиями, техническими средствами обучения, а также обеспечение и поддержка состояния экологической комфортности среды школьных помещений, в которых дети проводят значительную часть дня.</w:t>
      </w:r>
    </w:p>
    <w:p>
      <w:pPr>
        <w:pStyle w:val="Default"/>
        <w:jc w:val="both"/>
        <w:rPr/>
      </w:pPr>
    </w:p>
    <w:p>
      <w:pPr>
        <w:pStyle w:val="Normal(Web)"/>
        <w:spacing w:before="0" w:after="0" w:line="276" w:lineRule="auto"/>
        <w:ind w:firstLine="709"/>
        <w:jc w:val="center"/>
        <w:rPr>
          <w:b/>
        </w:rPr>
      </w:pPr>
      <w:r>
        <w:rPr>
          <w:b/>
        </w:rPr>
        <w:t>Место занятий внеурочной деяте</w:t>
      </w:r>
      <w:r>
        <w:rPr>
          <w:b/>
        </w:rPr>
        <w:t>льности в учебном плане</w:t>
      </w:r>
    </w:p>
    <w:p>
      <w:pPr>
        <w:pStyle w:val="Default"/>
        <w:jc w:val="both"/>
        <w:rPr>
          <w:sz w:val="23"/>
          <w:szCs w:val="23"/>
        </w:rPr>
      </w:pPr>
      <w:r>
        <w:rPr>
          <w:bCs/>
          <w:sz w:val="23"/>
          <w:szCs w:val="23"/>
        </w:rPr>
        <w:t xml:space="preserve">          Программа курса рассчитана на 4 года реализации для учащихся 1-4 классов. </w:t>
      </w:r>
    </w:p>
    <w:p>
      <w:pPr>
        <w:pStyle w:val="Normal(Web)"/>
        <w:spacing w:before="0" w:after="0" w:line="276" w:lineRule="auto"/>
        <w:rPr/>
      </w:pPr>
      <w:r>
        <w:t xml:space="preserve">           Согласно учебному плану МКОУ Лаптево-Логовская  СОШ   на проведение занятий внеурочной деятельностью кружка «</w:t>
      </w:r>
      <w:r>
        <w:rPr>
          <w:bCs/>
          <w:spacing w:val="-3"/>
        </w:rPr>
        <w:t>Планета здоровья</w:t>
      </w:r>
      <w:r>
        <w:t xml:space="preserve">»  выделяется: </w:t>
      </w:r>
      <w:r>
        <w:rPr>
          <w:rFonts w:eastAsiaTheme="minorHAnsi"/>
          <w:bCs/>
          <w:color w:val="000000"/>
          <w:sz w:val="23"/>
          <w:szCs w:val="23"/>
          <w:lang w:eastAsia="en-US"/>
        </w:rPr>
        <w:t>в 1 кл-33 часа, во 2-4 кл-34 часа</w:t>
      </w:r>
      <w:r>
        <w:t xml:space="preserve">  ( 1 час в неделю)</w:t>
      </w:r>
    </w:p>
    <w:p>
      <w:pPr>
        <w:pStyle w:val="Default"/>
        <w:jc w:val="both"/>
        <w:rPr>
          <w:sz w:val="23"/>
          <w:szCs w:val="23"/>
        </w:rPr>
      </w:pPr>
    </w:p>
    <w:p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2.Планируемые результаты освоения программы «</w:t>
      </w:r>
      <w:r>
        <w:rPr>
          <w:rFonts w:ascii="Times New Roman" w:hAnsi="Times New Roman"/>
          <w:b/>
          <w:color w:val="000000"/>
          <w:sz w:val="24"/>
          <w:szCs w:val="24"/>
        </w:rPr>
        <w:t>Планета Здоровья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>
      <w:pPr>
        <w:pStyle w:val="NoSpacing"/>
        <w:contextualSpacing w:val="on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 выпускника начальной школы выработается потребность к систематическим занятиям физическими упражнениями и подвижными игра</w:t>
      </w:r>
      <w:r>
        <w:rPr>
          <w:rFonts w:ascii="Times New Roman" w:hAnsi="Times New Roman"/>
          <w:sz w:val="24"/>
          <w:szCs w:val="24"/>
        </w:rPr>
        <w:t>ми;</w:t>
      </w:r>
    </w:p>
    <w:p>
      <w:pPr>
        <w:pStyle w:val="NoSpacing"/>
        <w:contextualSpacing w:val="on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сформировано начальное представление о культуре движении;    </w:t>
      </w:r>
    </w:p>
    <w:p>
      <w:pPr>
        <w:pStyle w:val="NoSpacing"/>
        <w:contextualSpacing w:val="on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младший обучающийся сознательно применяет физические упражнения для повышения        работоспособности, организации отдыха и укрепления  здоровья;</w:t>
      </w:r>
    </w:p>
    <w:p>
      <w:pPr>
        <w:pStyle w:val="NoSpacing"/>
        <w:contextualSpacing w:val="on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-обобщение и углубление знаний о ЗОЖ;</w:t>
      </w:r>
      <w:r>
        <w:rPr>
          <w:rFonts w:ascii="Times New Roman" w:hAnsi="Times New Roman"/>
          <w:b/>
          <w:i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Spacing"/>
        <w:contextualSpacing w:val="on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работать в коллективе.</w:t>
      </w:r>
    </w:p>
    <w:p>
      <w:pPr>
        <w:widowControl w:val="off"/>
        <w:ind w:right="138" w:firstLine="709"/>
        <w:contextualSpacing w:val="on"/>
        <w:jc w:val="both"/>
        <w:rPr>
          <w:rFonts w:ascii="Times New Roman" w:hAnsi="Times New Roman"/>
          <w:color w:val="auto"/>
          <w:spacing w:val="-6"/>
          <w:w w:val="113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pacing w:val="-5"/>
          <w:w w:val="106"/>
          <w:sz w:val="24"/>
          <w:szCs w:val="24"/>
        </w:rPr>
        <w:t>Метапредметным</w:t>
      </w:r>
      <w:r>
        <w:rPr>
          <w:rFonts w:ascii="Times New Roman" w:hAnsi="Times New Roman"/>
          <w:b/>
          <w:bCs/>
          <w:color w:val="auto"/>
          <w:w w:val="106"/>
          <w:sz w:val="24"/>
          <w:szCs w:val="24"/>
        </w:rPr>
        <w:t>и</w:t>
      </w:r>
      <w:r>
        <w:rPr>
          <w:rFonts w:ascii="Times New Roman" w:hAnsi="Times New Roman"/>
          <w:b/>
          <w:bCs/>
          <w:color w:val="auto"/>
          <w:spacing w:val="-20"/>
          <w:w w:val="10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auto"/>
          <w:spacing w:val="-5"/>
          <w:w w:val="106"/>
          <w:sz w:val="24"/>
          <w:szCs w:val="24"/>
        </w:rPr>
        <w:t>результатам</w:t>
      </w:r>
      <w:r>
        <w:rPr>
          <w:rFonts w:ascii="Times New Roman" w:hAnsi="Times New Roman"/>
          <w:b/>
          <w:bCs/>
          <w:color w:val="auto"/>
          <w:w w:val="106"/>
          <w:sz w:val="24"/>
          <w:szCs w:val="24"/>
        </w:rPr>
        <w:t>и</w:t>
      </w:r>
      <w:r>
        <w:rPr>
          <w:rFonts w:ascii="Times New Roman" w:hAnsi="Times New Roman"/>
          <w:b/>
          <w:bCs/>
          <w:color w:val="auto"/>
          <w:spacing w:val="-7"/>
          <w:w w:val="106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auto"/>
          <w:spacing w:val="-6"/>
          <w:w w:val="113"/>
          <w:sz w:val="24"/>
          <w:szCs w:val="24"/>
        </w:rPr>
        <w:t>кружка</w:t>
      </w:r>
      <w:r>
        <w:rPr>
          <w:rFonts w:ascii="Times New Roman" w:hAnsi="Times New Roman"/>
          <w:color w:val="auto"/>
          <w:spacing w:val="-6"/>
          <w:w w:val="113"/>
          <w:sz w:val="24"/>
          <w:szCs w:val="24"/>
        </w:rPr>
        <w:t xml:space="preserve"> «</w:t>
      </w:r>
      <w:r>
        <w:rPr>
          <w:rFonts w:ascii="Times New Roman" w:hAnsi="Times New Roman"/>
          <w:b/>
          <w:color w:val="000000"/>
          <w:sz w:val="24"/>
          <w:szCs w:val="24"/>
        </w:rPr>
        <w:t>Планета Здоровья</w:t>
      </w:r>
      <w:r>
        <w:rPr>
          <w:rFonts w:ascii="Times New Roman" w:hAnsi="Times New Roman"/>
          <w:color w:val="auto"/>
          <w:spacing w:val="-6"/>
          <w:w w:val="113"/>
          <w:sz w:val="24"/>
          <w:szCs w:val="24"/>
        </w:rPr>
        <w:t>» являетс</w:t>
      </w:r>
      <w:r>
        <w:rPr>
          <w:rFonts w:ascii="Times New Roman" w:hAnsi="Times New Roman"/>
          <w:color w:val="auto"/>
          <w:w w:val="113"/>
          <w:sz w:val="24"/>
          <w:szCs w:val="24"/>
        </w:rPr>
        <w:t>я</w:t>
      </w:r>
      <w:r>
        <w:rPr>
          <w:rFonts w:ascii="Times New Roman" w:hAnsi="Times New Roman"/>
          <w:color w:val="auto"/>
          <w:spacing w:val="29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6"/>
          <w:w w:val="113"/>
          <w:sz w:val="24"/>
          <w:szCs w:val="24"/>
        </w:rPr>
        <w:t>формировани</w:t>
      </w:r>
      <w:r>
        <w:rPr>
          <w:rFonts w:ascii="Times New Roman" w:hAnsi="Times New Roman"/>
          <w:color w:val="auto"/>
          <w:w w:val="113"/>
          <w:sz w:val="24"/>
          <w:szCs w:val="24"/>
        </w:rPr>
        <w:t>е</w:t>
      </w:r>
      <w:r>
        <w:rPr>
          <w:rFonts w:ascii="Times New Roman" w:hAnsi="Times New Roman"/>
          <w:color w:val="auto"/>
          <w:spacing w:val="-23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6"/>
          <w:w w:val="113"/>
          <w:sz w:val="24"/>
          <w:szCs w:val="24"/>
        </w:rPr>
        <w:t>универсальны</w:t>
      </w:r>
      <w:r>
        <w:rPr>
          <w:rFonts w:ascii="Times New Roman" w:hAnsi="Times New Roman"/>
          <w:color w:val="auto"/>
          <w:w w:val="113"/>
          <w:sz w:val="24"/>
          <w:szCs w:val="24"/>
        </w:rPr>
        <w:t>х</w:t>
      </w:r>
      <w:r>
        <w:rPr>
          <w:rFonts w:ascii="Times New Roman" w:hAnsi="Times New Roman"/>
          <w:color w:val="auto"/>
          <w:spacing w:val="6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6"/>
          <w:w w:val="113"/>
          <w:sz w:val="24"/>
          <w:szCs w:val="24"/>
        </w:rPr>
        <w:t>учебны</w:t>
      </w:r>
      <w:r>
        <w:rPr>
          <w:rFonts w:ascii="Times New Roman" w:hAnsi="Times New Roman"/>
          <w:color w:val="auto"/>
          <w:w w:val="113"/>
          <w:sz w:val="24"/>
          <w:szCs w:val="24"/>
        </w:rPr>
        <w:t>х</w:t>
      </w:r>
      <w:r>
        <w:rPr>
          <w:rFonts w:ascii="Times New Roman" w:hAnsi="Times New Roman"/>
          <w:color w:val="auto"/>
          <w:spacing w:val="-20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6"/>
          <w:w w:val="113"/>
          <w:sz w:val="24"/>
          <w:szCs w:val="24"/>
        </w:rPr>
        <w:t>действи</w:t>
      </w:r>
      <w:r>
        <w:rPr>
          <w:rFonts w:ascii="Times New Roman" w:hAnsi="Times New Roman"/>
          <w:color w:val="auto"/>
          <w:w w:val="113"/>
          <w:sz w:val="24"/>
          <w:szCs w:val="24"/>
        </w:rPr>
        <w:t>й</w:t>
      </w:r>
      <w:r>
        <w:rPr>
          <w:rFonts w:ascii="Times New Roman" w:hAnsi="Times New Roman"/>
          <w:color w:val="auto"/>
          <w:spacing w:val="-12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5"/>
          <w:w w:val="109"/>
          <w:sz w:val="24"/>
          <w:szCs w:val="24"/>
        </w:rPr>
        <w:t>(УУД).</w:t>
      </w:r>
    </w:p>
    <w:p>
      <w:pPr>
        <w:widowControl w:val="off"/>
        <w:contextualSpacing w:val="on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i/>
          <w:iCs/>
          <w:color w:val="auto"/>
          <w:w w:val="113"/>
          <w:sz w:val="24"/>
          <w:szCs w:val="24"/>
          <w:u w:val="single"/>
        </w:rPr>
        <w:t>Регулятивные</w:t>
      </w:r>
      <w:r>
        <w:rPr>
          <w:rFonts w:ascii="Times New Roman" w:hAnsi="Times New Roman"/>
          <w:i/>
          <w:iCs/>
          <w:color w:val="auto"/>
          <w:spacing w:val="47"/>
          <w:w w:val="11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iCs/>
          <w:color w:val="auto"/>
          <w:w w:val="113"/>
          <w:sz w:val="24"/>
          <w:szCs w:val="24"/>
          <w:u w:val="single"/>
        </w:rPr>
        <w:t>УУД:</w:t>
      </w:r>
    </w:p>
    <w:p>
      <w:pPr>
        <w:widowControl w:val="off"/>
        <w:numPr>
          <w:ilvl w:val="0"/>
          <w:numId w:val="14"/>
        </w:numPr>
        <w:ind w:right="133" w:firstLine="709"/>
        <w:contextualSpacing w:val="on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w w:val="113"/>
          <w:sz w:val="24"/>
          <w:szCs w:val="24"/>
        </w:rPr>
        <w:t xml:space="preserve">определять </w:t>
      </w:r>
      <w:r>
        <w:rPr>
          <w:rFonts w:ascii="Times New Roman" w:hAnsi="Times New Roman"/>
          <w:iCs/>
          <w:color w:val="auto"/>
          <w:sz w:val="24"/>
          <w:szCs w:val="24"/>
        </w:rPr>
        <w:t>и</w:t>
      </w:r>
      <w:r>
        <w:rPr>
          <w:rFonts w:ascii="Times New Roman" w:hAnsi="Times New Roman"/>
          <w:iCs/>
          <w:color w:val="auto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auto"/>
          <w:w w:val="110"/>
          <w:sz w:val="24"/>
          <w:szCs w:val="24"/>
        </w:rPr>
        <w:t>формировать</w:t>
      </w:r>
      <w:r>
        <w:rPr>
          <w:rFonts w:ascii="Times New Roman" w:hAnsi="Times New Roman"/>
          <w:iCs/>
          <w:color w:val="auto"/>
          <w:spacing w:val="2"/>
          <w:w w:val="110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цель </w:t>
      </w:r>
      <w:r>
        <w:rPr>
          <w:rFonts w:ascii="Times New Roman" w:hAnsi="Times New Roman"/>
          <w:color w:val="auto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w w:val="113"/>
          <w:sz w:val="24"/>
          <w:szCs w:val="24"/>
        </w:rPr>
        <w:t xml:space="preserve">деятельности </w:t>
      </w:r>
      <w:r>
        <w:rPr>
          <w:rFonts w:ascii="Times New Roman" w:hAnsi="Times New Roman"/>
          <w:color w:val="auto"/>
          <w:sz w:val="24"/>
          <w:szCs w:val="24"/>
        </w:rPr>
        <w:t>с</w:t>
      </w:r>
      <w:r>
        <w:rPr>
          <w:rFonts w:ascii="Times New Roman" w:hAnsi="Times New Roman"/>
          <w:color w:val="auto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w w:val="109"/>
          <w:sz w:val="24"/>
          <w:szCs w:val="24"/>
        </w:rPr>
        <w:t>помо</w:t>
      </w:r>
      <w:r>
        <w:rPr>
          <w:rFonts w:ascii="Times New Roman" w:hAnsi="Times New Roman"/>
          <w:color w:val="auto"/>
          <w:sz w:val="24"/>
          <w:szCs w:val="24"/>
        </w:rPr>
        <w:t>щью</w:t>
      </w:r>
      <w:r>
        <w:rPr>
          <w:rFonts w:ascii="Times New Roman" w:hAnsi="Times New Roman"/>
          <w:color w:val="auto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w w:val="117"/>
          <w:sz w:val="24"/>
          <w:szCs w:val="24"/>
        </w:rPr>
        <w:t>учителя;</w:t>
      </w:r>
    </w:p>
    <w:p>
      <w:pPr>
        <w:widowControl w:val="off"/>
        <w:numPr>
          <w:ilvl w:val="0"/>
          <w:numId w:val="14"/>
        </w:numPr>
        <w:ind w:firstLine="709"/>
        <w:contextualSpacing w:val="on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w w:val="112"/>
          <w:sz w:val="24"/>
          <w:szCs w:val="24"/>
        </w:rPr>
        <w:t>проговаривать</w:t>
      </w:r>
      <w:r>
        <w:rPr>
          <w:rFonts w:ascii="Times New Roman" w:hAnsi="Times New Roman"/>
          <w:iCs/>
          <w:color w:val="auto"/>
          <w:spacing w:val="-6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w w:val="112"/>
          <w:sz w:val="24"/>
          <w:szCs w:val="24"/>
        </w:rPr>
        <w:t>последовательность</w:t>
      </w:r>
      <w:r>
        <w:rPr>
          <w:rFonts w:ascii="Times New Roman" w:hAnsi="Times New Roman"/>
          <w:color w:val="auto"/>
          <w:spacing w:val="-24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w w:val="112"/>
          <w:sz w:val="24"/>
          <w:szCs w:val="24"/>
        </w:rPr>
        <w:t>действий</w:t>
      </w:r>
      <w:r>
        <w:rPr>
          <w:rFonts w:ascii="Times New Roman" w:hAnsi="Times New Roman"/>
          <w:color w:val="auto"/>
          <w:spacing w:val="3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во время занятия</w:t>
      </w:r>
      <w:r>
        <w:rPr>
          <w:rFonts w:ascii="Times New Roman" w:hAnsi="Times New Roman"/>
          <w:color w:val="auto"/>
          <w:w w:val="115"/>
          <w:sz w:val="24"/>
          <w:szCs w:val="24"/>
        </w:rPr>
        <w:t>;</w:t>
      </w:r>
    </w:p>
    <w:p>
      <w:pPr>
        <w:widowControl w:val="off"/>
        <w:numPr>
          <w:ilvl w:val="0"/>
          <w:numId w:val="14"/>
        </w:numPr>
        <w:ind w:firstLine="709"/>
        <w:contextualSpacing w:val="on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w w:val="113"/>
          <w:sz w:val="24"/>
          <w:szCs w:val="24"/>
        </w:rPr>
        <w:t>учиться</w:t>
      </w:r>
      <w:r>
        <w:rPr>
          <w:rFonts w:ascii="Times New Roman" w:hAnsi="Times New Roman"/>
          <w:color w:val="auto"/>
          <w:spacing w:val="8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auto"/>
          <w:w w:val="113"/>
          <w:sz w:val="24"/>
          <w:szCs w:val="24"/>
        </w:rPr>
        <w:t>работать</w:t>
      </w:r>
      <w:r>
        <w:rPr>
          <w:rFonts w:ascii="Times New Roman" w:hAnsi="Times New Roman"/>
          <w:iCs/>
          <w:color w:val="auto"/>
          <w:spacing w:val="-26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по</w:t>
      </w:r>
      <w:r>
        <w:rPr>
          <w:rFonts w:ascii="Times New Roman" w:hAnsi="Times New Roman"/>
          <w:color w:val="auto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w w:val="113"/>
          <w:sz w:val="24"/>
          <w:szCs w:val="24"/>
        </w:rPr>
        <w:t>определенному алгоритму</w:t>
      </w:r>
    </w:p>
    <w:p>
      <w:pPr>
        <w:widowControl w:val="off"/>
        <w:contextualSpacing w:val="on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w w:val="113"/>
          <w:sz w:val="24"/>
          <w:szCs w:val="24"/>
          <w:u w:val="single"/>
        </w:rPr>
        <w:t>Познавательные</w:t>
      </w:r>
      <w:r>
        <w:rPr>
          <w:rFonts w:ascii="Times New Roman" w:hAnsi="Times New Roman"/>
          <w:i/>
          <w:iCs/>
          <w:color w:val="auto"/>
          <w:spacing w:val="57"/>
          <w:w w:val="11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iCs/>
          <w:color w:val="auto"/>
          <w:w w:val="113"/>
          <w:sz w:val="24"/>
          <w:szCs w:val="24"/>
          <w:u w:val="single"/>
        </w:rPr>
        <w:t>УУД</w:t>
      </w:r>
      <w:r>
        <w:rPr>
          <w:rFonts w:ascii="Times New Roman" w:hAnsi="Times New Roman"/>
          <w:i/>
          <w:iCs/>
          <w:color w:val="auto"/>
          <w:w w:val="113"/>
          <w:sz w:val="24"/>
          <w:szCs w:val="24"/>
        </w:rPr>
        <w:t>:</w:t>
      </w:r>
    </w:p>
    <w:p>
      <w:pPr>
        <w:widowControl w:val="off"/>
        <w:numPr>
          <w:ilvl w:val="0"/>
          <w:numId w:val="15"/>
        </w:numPr>
        <w:ind w:firstLine="709"/>
        <w:contextualSpacing w:val="on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18"/>
          <w:sz w:val="24"/>
          <w:szCs w:val="24"/>
        </w:rPr>
        <w:t xml:space="preserve">умение </w:t>
      </w:r>
      <w:r>
        <w:rPr>
          <w:rFonts w:ascii="Times New Roman" w:hAnsi="Times New Roman"/>
          <w:iCs/>
          <w:color w:val="auto"/>
          <w:spacing w:val="-4"/>
          <w:w w:val="113"/>
          <w:sz w:val="24"/>
          <w:szCs w:val="24"/>
        </w:rPr>
        <w:t>делат</w:t>
      </w:r>
      <w:r>
        <w:rPr>
          <w:rFonts w:ascii="Times New Roman" w:hAnsi="Times New Roman"/>
          <w:iCs/>
          <w:color w:val="auto"/>
          <w:w w:val="113"/>
          <w:sz w:val="24"/>
          <w:szCs w:val="24"/>
        </w:rPr>
        <w:t>ь</w:t>
      </w:r>
      <w:r>
        <w:rPr>
          <w:rFonts w:ascii="Times New Roman" w:hAnsi="Times New Roman"/>
          <w:iCs/>
          <w:color w:val="auto"/>
          <w:spacing w:val="2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auto"/>
          <w:spacing w:val="-4"/>
          <w:w w:val="113"/>
          <w:sz w:val="24"/>
          <w:szCs w:val="24"/>
        </w:rPr>
        <w:t>вывод</w:t>
      </w:r>
      <w:r>
        <w:rPr>
          <w:rFonts w:ascii="Times New Roman" w:hAnsi="Times New Roman"/>
          <w:iCs/>
          <w:color w:val="auto"/>
          <w:w w:val="113"/>
          <w:sz w:val="24"/>
          <w:szCs w:val="24"/>
        </w:rPr>
        <w:t>ы</w:t>
      </w:r>
      <w:r>
        <w:rPr>
          <w:rFonts w:ascii="Times New Roman" w:hAnsi="Times New Roman"/>
          <w:iCs/>
          <w:color w:val="auto"/>
          <w:spacing w:val="-26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в</w:t>
      </w:r>
      <w:r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4"/>
          <w:w w:val="111"/>
          <w:sz w:val="24"/>
          <w:szCs w:val="24"/>
        </w:rPr>
        <w:t>результат</w:t>
      </w:r>
      <w:r>
        <w:rPr>
          <w:rFonts w:ascii="Times New Roman" w:hAnsi="Times New Roman"/>
          <w:color w:val="auto"/>
          <w:w w:val="111"/>
          <w:sz w:val="24"/>
          <w:szCs w:val="24"/>
        </w:rPr>
        <w:t>е</w:t>
      </w:r>
      <w:r>
        <w:rPr>
          <w:rFonts w:ascii="Times New Roman" w:hAnsi="Times New Roman"/>
          <w:color w:val="auto"/>
          <w:spacing w:val="21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4"/>
          <w:w w:val="111"/>
          <w:sz w:val="24"/>
          <w:szCs w:val="24"/>
        </w:rPr>
        <w:t>совместно</w:t>
      </w:r>
      <w:r>
        <w:rPr>
          <w:rFonts w:ascii="Times New Roman" w:hAnsi="Times New Roman"/>
          <w:color w:val="auto"/>
          <w:w w:val="111"/>
          <w:sz w:val="24"/>
          <w:szCs w:val="24"/>
        </w:rPr>
        <w:t>й</w:t>
      </w:r>
      <w:r>
        <w:rPr>
          <w:rFonts w:ascii="Times New Roman" w:hAnsi="Times New Roman"/>
          <w:color w:val="auto"/>
          <w:spacing w:val="-20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4"/>
          <w:w w:val="111"/>
          <w:sz w:val="24"/>
          <w:szCs w:val="24"/>
        </w:rPr>
        <w:t>работ</w:t>
      </w:r>
      <w:r>
        <w:rPr>
          <w:rFonts w:ascii="Times New Roman" w:hAnsi="Times New Roman"/>
          <w:color w:val="auto"/>
          <w:w w:val="111"/>
          <w:sz w:val="24"/>
          <w:szCs w:val="24"/>
        </w:rPr>
        <w:t>ы</w:t>
      </w:r>
      <w:r>
        <w:rPr>
          <w:rFonts w:ascii="Times New Roman" w:hAnsi="Times New Roman"/>
          <w:color w:val="auto"/>
          <w:spacing w:val="-11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4"/>
          <w:w w:val="111"/>
          <w:sz w:val="24"/>
          <w:szCs w:val="24"/>
        </w:rPr>
        <w:t>класс</w:t>
      </w:r>
      <w:r>
        <w:rPr>
          <w:rFonts w:ascii="Times New Roman" w:hAnsi="Times New Roman"/>
          <w:color w:val="auto"/>
          <w:w w:val="111"/>
          <w:sz w:val="24"/>
          <w:szCs w:val="24"/>
        </w:rPr>
        <w:t>а</w:t>
      </w:r>
      <w:r>
        <w:rPr>
          <w:rFonts w:ascii="Times New Roman" w:hAnsi="Times New Roman"/>
          <w:color w:val="auto"/>
          <w:spacing w:val="19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и</w:t>
      </w:r>
      <w:r>
        <w:rPr>
          <w:rFonts w:ascii="Times New Roman" w:hAnsi="Times New Roman"/>
          <w:color w:val="auto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pacing w:val="-4"/>
          <w:w w:val="117"/>
          <w:sz w:val="24"/>
          <w:szCs w:val="24"/>
        </w:rPr>
        <w:t>учителя;</w:t>
      </w:r>
    </w:p>
    <w:p>
      <w:pPr>
        <w:widowControl w:val="off"/>
        <w:contextualSpacing w:val="on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i/>
          <w:iCs/>
          <w:color w:val="auto"/>
          <w:w w:val="114"/>
          <w:sz w:val="24"/>
          <w:szCs w:val="24"/>
          <w:u w:val="single"/>
        </w:rPr>
        <w:t>Коммуникативные</w:t>
      </w:r>
      <w:r>
        <w:rPr>
          <w:rFonts w:ascii="Times New Roman" w:hAnsi="Times New Roman"/>
          <w:i/>
          <w:iCs/>
          <w:color w:val="auto"/>
          <w:spacing w:val="47"/>
          <w:w w:val="114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iCs/>
          <w:color w:val="auto"/>
          <w:w w:val="114"/>
          <w:sz w:val="24"/>
          <w:szCs w:val="24"/>
          <w:u w:val="single"/>
        </w:rPr>
        <w:t>УУД:</w:t>
      </w:r>
    </w:p>
    <w:p>
      <w:pPr>
        <w:numPr>
          <w:ilvl w:val="0"/>
          <w:numId w:val="16"/>
        </w:numPr>
        <w:ind w:firstLine="709"/>
        <w:contextualSpacing w:val="on"/>
        <w:jc w:val="both"/>
        <w:rPr>
          <w:rFonts w:ascii="Times New Roman" w:eastAsia="Calibri" w:hAnsi="Times New Roman"/>
          <w:color w:val="auto"/>
          <w:sz w:val="24"/>
          <w:szCs w:val="24"/>
          <w:lang w:eastAsia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ar-SA"/>
        </w:rPr>
        <w:t xml:space="preserve">планирование учебного сотрудничества с учителем и </w:t>
      </w:r>
      <w:r>
        <w:rPr>
          <w:rFonts w:ascii="Times New Roman" w:eastAsia="Calibri" w:hAnsi="Times New Roman"/>
          <w:color w:val="auto"/>
          <w:sz w:val="24"/>
          <w:szCs w:val="24"/>
          <w:lang w:eastAsia="ar-SA"/>
        </w:rPr>
        <w:t>сверстниками — определение цели, функций участников, способов взаимодействия;</w:t>
      </w:r>
    </w:p>
    <w:p>
      <w:pPr>
        <w:numPr>
          <w:ilvl w:val="0"/>
          <w:numId w:val="16"/>
        </w:numPr>
        <w:ind w:firstLine="709"/>
        <w:contextualSpacing w:val="on"/>
        <w:jc w:val="both"/>
        <w:rPr>
          <w:rFonts w:ascii="Times New Roman" w:eastAsia="Calibri" w:hAnsi="Times New Roman"/>
          <w:color w:val="auto"/>
          <w:sz w:val="24"/>
          <w:szCs w:val="24"/>
          <w:lang w:eastAsia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ar-SA"/>
        </w:rPr>
        <w:t>постановка вопросов — инициативное сотрудничество в поиске и сборе информации;</w:t>
      </w:r>
    </w:p>
    <w:p>
      <w:pPr>
        <w:numPr>
          <w:ilvl w:val="0"/>
          <w:numId w:val="16"/>
        </w:numPr>
        <w:ind w:firstLine="709"/>
        <w:contextualSpacing w:val="on"/>
        <w:jc w:val="both"/>
        <w:rPr>
          <w:rFonts w:ascii="Times New Roman" w:eastAsia="Calibri" w:hAnsi="Times New Roman"/>
          <w:color w:val="auto"/>
          <w:sz w:val="24"/>
          <w:szCs w:val="24"/>
          <w:lang w:eastAsia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ar-SA"/>
        </w:rPr>
        <w:t>разрешение конфликтов — выявление, идентификация проблемы, поиск и оценка альтернативных способов р</w:t>
      </w:r>
      <w:r>
        <w:rPr>
          <w:rFonts w:ascii="Times New Roman" w:eastAsia="Calibri" w:hAnsi="Times New Roman"/>
          <w:color w:val="auto"/>
          <w:sz w:val="24"/>
          <w:szCs w:val="24"/>
          <w:lang w:eastAsia="ar-SA"/>
        </w:rPr>
        <w:t>азрешения конфликта, принятие решения и его реализация;</w:t>
      </w:r>
    </w:p>
    <w:p>
      <w:pPr>
        <w:numPr>
          <w:ilvl w:val="0"/>
          <w:numId w:val="16"/>
        </w:numPr>
        <w:ind w:firstLine="709"/>
        <w:contextualSpacing w:val="on"/>
        <w:jc w:val="both"/>
        <w:rPr>
          <w:rFonts w:ascii="Times New Roman" w:eastAsia="Calibri" w:hAnsi="Times New Roman"/>
          <w:color w:val="auto"/>
          <w:sz w:val="24"/>
          <w:szCs w:val="24"/>
          <w:lang w:eastAsia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ar-SA"/>
        </w:rPr>
        <w:t>управление поведением партнёра — контроль, коррекция, оценка его действий;</w:t>
      </w:r>
    </w:p>
    <w:p>
      <w:pPr>
        <w:numPr>
          <w:ilvl w:val="0"/>
          <w:numId w:val="16"/>
        </w:numPr>
        <w:ind w:firstLine="709"/>
        <w:contextualSpacing w:val="on"/>
        <w:jc w:val="both"/>
        <w:rPr>
          <w:rFonts w:ascii="Times New Roman" w:eastAsia="Calibri" w:hAnsi="Times New Roman"/>
          <w:color w:val="auto"/>
          <w:sz w:val="24"/>
          <w:szCs w:val="24"/>
          <w:lang w:eastAsia="ar-SA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ar-SA"/>
        </w:rPr>
        <w:t>умение с достаточной полнотой и точностью выражать свои мысли в соответствии с задачами и условиями коммуникации; владение мо</w:t>
      </w:r>
      <w:r>
        <w:rPr>
          <w:rFonts w:ascii="Times New Roman" w:eastAsia="Calibri" w:hAnsi="Times New Roman"/>
          <w:color w:val="auto"/>
          <w:sz w:val="24"/>
          <w:szCs w:val="24"/>
          <w:lang w:eastAsia="ar-SA"/>
        </w:rPr>
        <w:t>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>
      <w:pPr>
        <w:ind w:firstLine="709"/>
        <w:contextualSpacing w:val="on"/>
        <w:rPr>
          <w:rFonts w:ascii="Times New Roman" w:hAnsi="Times New Roman"/>
          <w:b/>
          <w:iCs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ar-SA"/>
        </w:rPr>
        <w:t xml:space="preserve">                  сформировать навыки позитивного коммуникативного общения</w:t>
      </w:r>
    </w:p>
    <w:p>
      <w:pPr>
        <w:shd w:val="clear" w:color="auto" w:fill="ffffff"/>
        <w:spacing w:after="150"/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3.Содержание программы внеурочн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ой деятельности</w:t>
      </w:r>
    </w:p>
    <w:p>
      <w:pPr>
        <w:spacing w:before="100" w:after="10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Программа внеурочной деятельности по спортивно-оздоровительному направлению «</w:t>
      </w:r>
      <w:r>
        <w:rPr>
          <w:rFonts w:ascii="Times New Roman" w:hAnsi="Times New Roman"/>
          <w:b/>
          <w:color w:val="000000"/>
          <w:sz w:val="24"/>
          <w:szCs w:val="24"/>
        </w:rPr>
        <w:t>Планета Здоровья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 xml:space="preserve">» состоит из 7 разделов: </w:t>
      </w:r>
    </w:p>
    <w:p>
      <w:pPr>
        <w:pStyle w:val="ListParagraph"/>
        <w:numPr>
          <w:ilvl w:val="0"/>
          <w:numId w:val="19"/>
        </w:numPr>
        <w:spacing w:before="100"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«Вот мы и в школе»: личная гигиена, значение утренней гимнастики для организма; </w:t>
      </w:r>
    </w:p>
    <w:p>
      <w:pPr>
        <w:pStyle w:val="ListParagraph"/>
        <w:numPr>
          <w:ilvl w:val="0"/>
          <w:numId w:val="19"/>
        </w:numPr>
        <w:spacing w:before="100"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«Питание и здоровье»: основы правильного</w:t>
      </w:r>
      <w:r>
        <w:rPr>
          <w:rFonts w:ascii="Times New Roman" w:hAnsi="Times New Roman"/>
          <w:sz w:val="24"/>
          <w:szCs w:val="24"/>
        </w:rPr>
        <w:t xml:space="preserve"> питания, гигиенические навыки культуры поведения во время приема пищи, кулинарные традиции современности и прошлого; </w:t>
      </w:r>
    </w:p>
    <w:p>
      <w:pPr>
        <w:pStyle w:val="ListParagraph"/>
        <w:numPr>
          <w:ilvl w:val="0"/>
          <w:numId w:val="19"/>
        </w:numPr>
        <w:spacing w:before="100"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«Моѐ здоровье в моих руках»: влияние окружающей среды на здоровье человека, чередование труда и отдыха, профилактика нарушений зрения и о</w:t>
      </w:r>
      <w:r>
        <w:rPr>
          <w:rFonts w:ascii="Times New Roman" w:hAnsi="Times New Roman"/>
          <w:sz w:val="24"/>
          <w:szCs w:val="24"/>
        </w:rPr>
        <w:t xml:space="preserve">порно-двигательного аппарата; </w:t>
      </w:r>
    </w:p>
    <w:p>
      <w:pPr>
        <w:pStyle w:val="ListParagraph"/>
        <w:numPr>
          <w:ilvl w:val="0"/>
          <w:numId w:val="19"/>
        </w:numPr>
        <w:spacing w:before="100"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«Я в школе и дома»: социально одобряемые нормы и правила поведения обучающихся в образовательном учреждении, гигиена одежды, правила хорошего тона; </w:t>
      </w:r>
    </w:p>
    <w:p>
      <w:pPr>
        <w:pStyle w:val="ListParagraph"/>
        <w:numPr>
          <w:ilvl w:val="0"/>
          <w:numId w:val="19"/>
        </w:numPr>
        <w:spacing w:before="100"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«Чтоб забыть про докторов»: закаливание организма; </w:t>
      </w:r>
    </w:p>
    <w:p>
      <w:pPr>
        <w:pStyle w:val="ListParagraph"/>
        <w:numPr>
          <w:ilvl w:val="0"/>
          <w:numId w:val="19"/>
        </w:numPr>
        <w:spacing w:before="100"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«Я и моѐ ближайшее окруж</w:t>
      </w:r>
      <w:r>
        <w:rPr>
          <w:rFonts w:ascii="Times New Roman" w:hAnsi="Times New Roman"/>
          <w:sz w:val="24"/>
          <w:szCs w:val="24"/>
        </w:rPr>
        <w:t xml:space="preserve">ение»: развитие познавательных процессов, значимые взрослые, вредные привычки, настроение в школе и дома; </w:t>
      </w:r>
    </w:p>
    <w:p>
      <w:pPr>
        <w:pStyle w:val="ListParagraph"/>
        <w:numPr>
          <w:ilvl w:val="0"/>
          <w:numId w:val="19"/>
        </w:numPr>
        <w:spacing w:before="100"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«Вот и стали мы на год взрослей»: первая доврачебная помощь в летний период, опасности летнего периода.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содержании программы перечисленные ра</w:t>
      </w:r>
      <w:r>
        <w:rPr>
          <w:rFonts w:ascii="Times New Roman" w:hAnsi="Times New Roman"/>
          <w:sz w:val="24"/>
          <w:szCs w:val="24"/>
        </w:rPr>
        <w:t>зделы возобновляются на протяжении четырех лет, что способствует обобщению, расширению и систематизации знаний о здоровье, закреплению социально одобряемой модели поведения обучающихся. Подобное содержание отражает взаимосвязь всех компонентов здоровья, по</w:t>
      </w:r>
      <w:r>
        <w:rPr>
          <w:rFonts w:ascii="Times New Roman" w:hAnsi="Times New Roman"/>
          <w:sz w:val="24"/>
          <w:szCs w:val="24"/>
        </w:rPr>
        <w:t>дчеркивания взаимное влияние интеллектуальных способностей, коммуникативных умений, потребности в соблюдении личной гигиены, необходимости закаливания и правильного питания, эмоционального отношения к деятельности, умения оказывать первую доврачебную помощ</w:t>
      </w:r>
      <w:r>
        <w:rPr>
          <w:rFonts w:ascii="Times New Roman" w:hAnsi="Times New Roman"/>
          <w:sz w:val="24"/>
          <w:szCs w:val="24"/>
        </w:rPr>
        <w:t xml:space="preserve">ь на пропедевтическом уровне на общее благополучие человека и его успешность в различного рода деятельности. </w:t>
      </w:r>
    </w:p>
    <w:p>
      <w:pPr>
        <w:pStyle w:val="ListParagraph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Программа внеурочной деятельности по спортивно-оздоровительному направлению «</w:t>
      </w:r>
      <w:r>
        <w:rPr>
          <w:rFonts w:ascii="Times New Roman" w:hAnsi="Times New Roman"/>
          <w:color w:val="000000"/>
          <w:sz w:val="24"/>
          <w:szCs w:val="24"/>
        </w:rPr>
        <w:t>Планета Здоровья</w:t>
      </w:r>
      <w:r>
        <w:rPr>
          <w:rFonts w:ascii="Times New Roman" w:hAnsi="Times New Roman"/>
          <w:sz w:val="24"/>
          <w:szCs w:val="24"/>
        </w:rPr>
        <w:t xml:space="preserve">», предполагает обучение на двух основных уровнях: первый - информативный, который заключается в изучении правил и закономерностей здорового образа жизни; второй — поведенческий, позволяющий закрепить социально одобряемые модели поведения. </w:t>
      </w:r>
    </w:p>
    <w:p>
      <w:pPr>
        <w:pStyle w:val="ListParagraph"/>
        <w:spacing w:before="100" w:after="100"/>
        <w:jc w:val="both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внеу</w:t>
      </w:r>
      <w:r>
        <w:rPr>
          <w:rFonts w:ascii="Times New Roman" w:hAnsi="Times New Roman"/>
          <w:sz w:val="24"/>
          <w:szCs w:val="24"/>
        </w:rPr>
        <w:t>рочной деятельности по спортивно-оздоровительному направлению «</w:t>
      </w:r>
      <w:r>
        <w:rPr>
          <w:rFonts w:ascii="Times New Roman" w:hAnsi="Times New Roman"/>
          <w:color w:val="000000"/>
          <w:sz w:val="24"/>
          <w:szCs w:val="24"/>
        </w:rPr>
        <w:t>Планета Здоровья</w:t>
      </w:r>
      <w:r>
        <w:rPr>
          <w:rFonts w:ascii="Times New Roman" w:hAnsi="Times New Roman"/>
          <w:sz w:val="24"/>
          <w:szCs w:val="24"/>
        </w:rPr>
        <w:t xml:space="preserve">» состоит из четырѐх частей: </w:t>
      </w:r>
    </w:p>
    <w:p>
      <w:pPr>
        <w:pStyle w:val="ListParagraph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 класс «Первые шаги к здоровью»:</w:t>
      </w:r>
      <w:r>
        <w:rPr>
          <w:rFonts w:ascii="Times New Roman" w:hAnsi="Times New Roman"/>
          <w:sz w:val="24"/>
          <w:szCs w:val="24"/>
        </w:rPr>
        <w:t xml:space="preserve"> первичное ознакомление со здоровым образом жизни, формирование потребности в личной гигиене, ознакомление с витаминами и продуктами их содержащими. </w:t>
      </w:r>
    </w:p>
    <w:p>
      <w:pPr>
        <w:pStyle w:val="ListParagraph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 класс «Если хочешь быть здоров»</w:t>
      </w:r>
      <w:r>
        <w:rPr>
          <w:rFonts w:ascii="Times New Roman" w:hAnsi="Times New Roman"/>
          <w:sz w:val="24"/>
          <w:szCs w:val="24"/>
        </w:rPr>
        <w:t>: культура питания и этикет, понятие об иммунитете, закаливающие процеду</w:t>
      </w:r>
      <w:r>
        <w:rPr>
          <w:rFonts w:ascii="Times New Roman" w:hAnsi="Times New Roman"/>
          <w:sz w:val="24"/>
          <w:szCs w:val="24"/>
        </w:rPr>
        <w:t xml:space="preserve">ры, ознакомление с лекарственными и ядовитыми растениями нашего края. </w:t>
      </w:r>
    </w:p>
    <w:p>
      <w:pPr>
        <w:pStyle w:val="ListParagraph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 «По дорожкам здоровья»:</w:t>
      </w:r>
      <w:r>
        <w:rPr>
          <w:rFonts w:ascii="Times New Roman" w:hAnsi="Times New Roman"/>
          <w:sz w:val="24"/>
          <w:szCs w:val="24"/>
        </w:rPr>
        <w:t xml:space="preserve"> интеллектуальные способности, личная гигиена и здоровье, понятие о микробах, вредные привычки и их профилактика, применение лекарственных растений в проф</w:t>
      </w:r>
      <w:r>
        <w:rPr>
          <w:rFonts w:ascii="Times New Roman" w:hAnsi="Times New Roman"/>
          <w:sz w:val="24"/>
          <w:szCs w:val="24"/>
        </w:rPr>
        <w:t xml:space="preserve">илактических целях. </w:t>
      </w:r>
    </w:p>
    <w:p>
      <w:pPr>
        <w:pStyle w:val="ListParagraph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4 класс «Я, ты, он, она - мы здоровая семья»:</w:t>
      </w:r>
      <w:r>
        <w:rPr>
          <w:rFonts w:ascii="Times New Roman" w:hAnsi="Times New Roman"/>
          <w:sz w:val="24"/>
          <w:szCs w:val="24"/>
        </w:rPr>
        <w:t xml:space="preserve"> формирование у обучающихся чувства ответственности за свое здоровье, мода и гигиена школьной одежды, профилактика вредных привычек, культура эмоций и чувств. </w:t>
      </w:r>
    </w:p>
    <w:p>
      <w:pPr>
        <w:pStyle w:val="ListParagraph"/>
        <w:spacing w:before="100" w:after="100"/>
        <w:jc w:val="both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программы внеуроч</w:t>
      </w:r>
      <w:r>
        <w:rPr>
          <w:rFonts w:ascii="Times New Roman" w:hAnsi="Times New Roman"/>
          <w:sz w:val="24"/>
          <w:szCs w:val="24"/>
        </w:rPr>
        <w:t>ной деятельности по спортивно-оздоровительному направлению «</w:t>
      </w:r>
      <w:r>
        <w:rPr>
          <w:rFonts w:ascii="Times New Roman" w:hAnsi="Times New Roman"/>
          <w:color w:val="000000"/>
          <w:sz w:val="24"/>
          <w:szCs w:val="24"/>
        </w:rPr>
        <w:t>Планета Здоровья</w:t>
      </w:r>
      <w:r>
        <w:rPr>
          <w:rFonts w:ascii="Times New Roman" w:hAnsi="Times New Roman"/>
          <w:sz w:val="24"/>
          <w:szCs w:val="24"/>
        </w:rPr>
        <w:t>» отражает социальную, психологическую и соматическую характеристику здоровья. Реализация данной программы в рамках внеурочной деятельности соответствует предельно допустимой нагру</w:t>
      </w:r>
      <w:r>
        <w:rPr>
          <w:rFonts w:ascii="Times New Roman" w:hAnsi="Times New Roman"/>
          <w:sz w:val="24"/>
          <w:szCs w:val="24"/>
        </w:rPr>
        <w:t xml:space="preserve">зке обучающихся начальной школы.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Раздел 1 Введение «Вот мы и в школе».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понятия «здоровье». Что такое здоровый образ жизни? Факторы,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укрепляющие здоровье. Личная гигиена, значение утренней гимнастики для организма.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Дорога к </w:t>
      </w:r>
      <w:r>
        <w:rPr>
          <w:rFonts w:ascii="Times New Roman" w:hAnsi="Times New Roman"/>
          <w:sz w:val="24"/>
          <w:szCs w:val="24"/>
        </w:rPr>
        <w:t xml:space="preserve">доброму здоровью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Тема2 </w:t>
      </w:r>
      <w:r>
        <w:rPr>
          <w:rFonts w:ascii="Times New Roman" w:hAnsi="Times New Roman"/>
          <w:sz w:val="24"/>
          <w:szCs w:val="24"/>
        </w:rPr>
        <w:t xml:space="preserve">Здоровье в порядке- спасибо зарядке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В гостях у Мойдодыра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Кукольный спектакль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 Чуковский «Мойдодыр</w:t>
      </w:r>
      <w:r>
        <w:rPr>
          <w:rFonts w:ascii="Times New Roman" w:hAnsi="Times New Roman"/>
          <w:i/>
          <w:iCs/>
          <w:sz w:val="24"/>
          <w:szCs w:val="24"/>
        </w:rPr>
        <w:t xml:space="preserve">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4 Праздник чистоты «К нам приехал Мойдодыр»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2 класс-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Что мы знаем о ЗОЖ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По стране Здоровейке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Тем</w:t>
      </w:r>
      <w:r>
        <w:rPr>
          <w:rFonts w:ascii="Times New Roman" w:hAnsi="Times New Roman"/>
          <w:i/>
          <w:iCs/>
          <w:sz w:val="24"/>
          <w:szCs w:val="24"/>
        </w:rPr>
        <w:t xml:space="preserve">а 3 </w:t>
      </w:r>
      <w:r>
        <w:rPr>
          <w:rFonts w:ascii="Times New Roman" w:hAnsi="Times New Roman"/>
          <w:sz w:val="24"/>
          <w:szCs w:val="24"/>
        </w:rPr>
        <w:t xml:space="preserve">В гостях у Мойдодыра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4 Я хозяин своего здоровья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3класс –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«Здоровый образ жизни, что это?»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Личная гигиена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В гостях у Мойдодыра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«Остров здоровья»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4 класс-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 «Здоровье и здоровый образ жизни»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Правила личной гигиены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Физическая активность и здоровье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Как познать себя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Раздел 2. Питание и здоровье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Основы правильного питания, гигиенические навыки культуры поведения во время приема пищи, кулинарные традиции современности и прошлого. </w:t>
      </w:r>
      <w:r>
        <w:rPr>
          <w:rFonts w:ascii="Times New Roman" w:hAnsi="Times New Roman"/>
          <w:sz w:val="24"/>
          <w:szCs w:val="24"/>
        </w:rPr>
        <w:t>Знания об основных витаминах в продуктах питании; о необходимости разнообразно питаться; о полезных и не очень полезных для здоровья продуктах, о пользе прогулок после еды, о режиме питания, о режиме употребления жидкости, о целебных источниках и минеральн</w:t>
      </w:r>
      <w:r>
        <w:rPr>
          <w:rFonts w:ascii="Times New Roman" w:hAnsi="Times New Roman"/>
          <w:sz w:val="24"/>
          <w:szCs w:val="24"/>
        </w:rPr>
        <w:t xml:space="preserve">ой воде.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1 класс –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Витаминная тарелка на каждый день. Конкурс рисунков «Витамины наши друзь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помощники»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Культура питания. Приглашаем к чаю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Ю.Тувим «Овощи» (кукольный театр умеем ли мы правильно питаться)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>Как и чем мы пита</w:t>
      </w:r>
      <w:r>
        <w:rPr>
          <w:rFonts w:ascii="Times New Roman" w:hAnsi="Times New Roman"/>
          <w:sz w:val="24"/>
          <w:szCs w:val="24"/>
        </w:rPr>
        <w:t xml:space="preserve">емся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Красный, жѐлтый, зелѐный 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2 класс-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Правильное питание – залог здоровья Меню из трех блюд на всю жизнь.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Культура питания. Этикет.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Спектакль «Я выбираю кашу»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«Что даѐт нам море»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>Светофор здорового питания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3 класс-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Игра «Смак»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Правильное питание – залог физического и психологического здоровья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Вредные микробы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Что такое здоровая пища и как еѐ приготовить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«Чудесный сундучок» 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4 класс-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>Питание необходимое услови</w:t>
      </w:r>
      <w:r>
        <w:rPr>
          <w:rFonts w:ascii="Times New Roman" w:hAnsi="Times New Roman"/>
          <w:sz w:val="24"/>
          <w:szCs w:val="24"/>
        </w:rPr>
        <w:t xml:space="preserve">е для жизни человека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Здоровая пища для всей семьи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Как питались в стародавние времена и питание нашего времени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Секреты здорового питания. Рацион питания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«Богатырская силушка»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Раздел 3. Моё здоровье в моих руках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Влияние окружающей среды на здоровье человека, чередование труда и отдыха, профилактика нарушений зрения и опорно-двигательного аппарата, направлено на формирование потребности в здоровом образе жизни, формирование нравственных представлений и убеждений.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1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Соблюдаем мы режим , быть здоровыми хотим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Соблюдаем мы режим , быть здоровыми хотим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Кукольный театр Стихотворение «Ручеѐк»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Экскурсия «Сезонные изменения и как их принимает человек»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Как обезопасить свою жизнь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6 </w:t>
      </w:r>
      <w:r>
        <w:rPr>
          <w:rFonts w:ascii="Times New Roman" w:hAnsi="Times New Roman"/>
          <w:sz w:val="24"/>
          <w:szCs w:val="24"/>
        </w:rPr>
        <w:t xml:space="preserve">День здоровья </w:t>
      </w:r>
      <w:r>
        <w:rPr>
          <w:rFonts w:ascii="Times New Roman" w:hAnsi="Times New Roman"/>
          <w:i/>
          <w:i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Мы болезнь победим, быть здоровыми хотим»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7 </w:t>
      </w:r>
      <w:r>
        <w:rPr>
          <w:rFonts w:ascii="Times New Roman" w:hAnsi="Times New Roman"/>
          <w:sz w:val="24"/>
          <w:szCs w:val="24"/>
        </w:rPr>
        <w:t>В здоровом теле здоровый дух.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2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Сон и его значение для здоровья человека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Закаливание в домашних условиях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День здоровья «Будьте здоровы»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>Иммунитет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Беседа ―Как сохранять и укреплять свое здоровье‖.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6 </w:t>
      </w:r>
      <w:r>
        <w:rPr>
          <w:rFonts w:ascii="Times New Roman" w:hAnsi="Times New Roman"/>
          <w:sz w:val="24"/>
          <w:szCs w:val="24"/>
        </w:rPr>
        <w:t xml:space="preserve">Спорт в жизни ребѐнка.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7 </w:t>
      </w:r>
      <w:r>
        <w:rPr>
          <w:rFonts w:ascii="Times New Roman" w:hAnsi="Times New Roman"/>
          <w:sz w:val="24"/>
          <w:szCs w:val="24"/>
        </w:rPr>
        <w:t xml:space="preserve">Слагаемые здоровья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3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Труд и здоровье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Наш мозг и его волшебные действия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>День здоровья «Хочу остаться здоровым</w:t>
      </w:r>
      <w:r>
        <w:rPr>
          <w:rFonts w:ascii="Times New Roman" w:hAnsi="Times New Roman"/>
          <w:i/>
          <w:iCs/>
          <w:sz w:val="24"/>
          <w:szCs w:val="24"/>
        </w:rPr>
        <w:t xml:space="preserve">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>Солнце, в</w:t>
      </w:r>
      <w:r>
        <w:rPr>
          <w:rFonts w:ascii="Times New Roman" w:hAnsi="Times New Roman"/>
          <w:sz w:val="24"/>
          <w:szCs w:val="24"/>
        </w:rPr>
        <w:t xml:space="preserve">оздух и вода наши лучшие друзья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Беседа ―Как сохранять и укреплять свое здоровье‖.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6 </w:t>
      </w:r>
      <w:r>
        <w:rPr>
          <w:rFonts w:ascii="Times New Roman" w:hAnsi="Times New Roman"/>
          <w:sz w:val="24"/>
          <w:szCs w:val="24"/>
        </w:rPr>
        <w:t xml:space="preserve">Экскурсия «Природа – источник здоровья»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7 </w:t>
      </w:r>
      <w:r>
        <w:rPr>
          <w:rFonts w:ascii="Times New Roman" w:hAnsi="Times New Roman"/>
          <w:sz w:val="24"/>
          <w:szCs w:val="24"/>
        </w:rPr>
        <w:t>«Моѐ здоровье в моих руках»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4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Домашняя аптечка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«Мы за здоровый образ жизни»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Марафон «Сколько стоит твоѐ здоровье»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«Береги зрение с молоду».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Как избежать искривления позвоночника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6 </w:t>
      </w:r>
      <w:r>
        <w:rPr>
          <w:rFonts w:ascii="Times New Roman" w:hAnsi="Times New Roman"/>
          <w:sz w:val="24"/>
          <w:szCs w:val="24"/>
        </w:rPr>
        <w:t xml:space="preserve">Отдых для здоровья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7 </w:t>
      </w:r>
      <w:r>
        <w:rPr>
          <w:rFonts w:ascii="Times New Roman" w:hAnsi="Times New Roman"/>
          <w:sz w:val="24"/>
          <w:szCs w:val="24"/>
        </w:rPr>
        <w:t>Умеем ли мы отвечать за своѐ здоровье.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Раздел 4. Я в школе и дома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 одобряемые нормы и правила</w:t>
      </w:r>
      <w:r>
        <w:rPr>
          <w:rFonts w:ascii="Times New Roman" w:hAnsi="Times New Roman"/>
          <w:sz w:val="24"/>
          <w:szCs w:val="24"/>
        </w:rPr>
        <w:t xml:space="preserve"> поведения обучающихся в образовательном учреждении, гигиена одежды, правила хорошего тона, направлено на формирование здоровых установок и навыков ответственного поведения, снижающих вероятность приобщения к вредным привычкам.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1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>Мой внешний</w:t>
      </w:r>
      <w:r>
        <w:rPr>
          <w:rFonts w:ascii="Times New Roman" w:hAnsi="Times New Roman"/>
          <w:sz w:val="24"/>
          <w:szCs w:val="24"/>
        </w:rPr>
        <w:t xml:space="preserve"> вид – залог здоровья.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Зрение – это сила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Осанка – это красиво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Весѐлые переменки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Здоровье и домашние задания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6 </w:t>
      </w:r>
      <w:r>
        <w:rPr>
          <w:rFonts w:ascii="Times New Roman" w:hAnsi="Times New Roman"/>
          <w:sz w:val="24"/>
          <w:szCs w:val="24"/>
        </w:rPr>
        <w:t xml:space="preserve">Мы весѐлые ребята, быть здоровыми хотим, все болезни победим 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2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Я и мои одноклассники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Почему устают глаза?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Гигиена позвоночника. Сколиоз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Шалости и травмы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«Я сажусь за уроки» Переутомление и утомление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6 </w:t>
      </w:r>
      <w:r>
        <w:rPr>
          <w:rFonts w:ascii="Times New Roman" w:hAnsi="Times New Roman"/>
          <w:sz w:val="24"/>
          <w:szCs w:val="24"/>
        </w:rPr>
        <w:t xml:space="preserve">Умники и умницы.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3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Мой внешний вид – залог здоровья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«Доброречие»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Спектакль С. </w:t>
      </w:r>
      <w:r>
        <w:rPr>
          <w:rFonts w:ascii="Times New Roman" w:hAnsi="Times New Roman"/>
          <w:sz w:val="24"/>
          <w:szCs w:val="24"/>
        </w:rPr>
        <w:t xml:space="preserve">Преображенский «Капризка»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«Бесценный дар- зрение»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Гигиена правильной осанки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6 </w:t>
      </w:r>
      <w:r>
        <w:rPr>
          <w:rFonts w:ascii="Times New Roman" w:hAnsi="Times New Roman"/>
          <w:sz w:val="24"/>
          <w:szCs w:val="24"/>
        </w:rPr>
        <w:t>«Спасатели, вперѐд!»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4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«Мы здоровьем дорожим – соблюдая свой режим»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«Класс не улица ребята! И запомнить это надо!»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Кукольный спектакль «Спеши делать добро»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Что такое дружба? Как дружить в школе?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5 </w:t>
      </w:r>
      <w:r>
        <w:rPr>
          <w:rFonts w:ascii="Times New Roman" w:hAnsi="Times New Roman"/>
          <w:sz w:val="24"/>
          <w:szCs w:val="24"/>
        </w:rPr>
        <w:t xml:space="preserve">Мода и школьные будни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6 </w:t>
      </w:r>
      <w:r>
        <w:rPr>
          <w:rFonts w:ascii="Times New Roman" w:hAnsi="Times New Roman"/>
          <w:sz w:val="24"/>
          <w:szCs w:val="24"/>
        </w:rPr>
        <w:t>Делу время, потехе час.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Раздел 5. Чтоб забыть про докторов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здоровому образу жизни за счет формирования умений делать выб</w:t>
      </w:r>
      <w:r>
        <w:rPr>
          <w:rFonts w:ascii="Times New Roman" w:hAnsi="Times New Roman"/>
          <w:sz w:val="24"/>
          <w:szCs w:val="24"/>
        </w:rPr>
        <w:t xml:space="preserve">ор "быть здоровым".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1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Хочу остаться здоровым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Вкусные и полезные вкусности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День здоровья «Как хорошо здоровым быть»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«Как сохранять и укреплять свое здоровье»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2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С. Преображенский «Огородники»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Как </w:t>
      </w:r>
      <w:r>
        <w:rPr>
          <w:rFonts w:ascii="Times New Roman" w:hAnsi="Times New Roman"/>
          <w:sz w:val="24"/>
          <w:szCs w:val="24"/>
        </w:rPr>
        <w:t xml:space="preserve">защитить себя от болезни. (Выставка рисунков)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День здоровья «Самый здоровый класс»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«Разговор о правильном питании» Вкусные и полезные вкусности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3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Шарль Перро «Красная шапочка»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Движение это жизнь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День здоровья </w:t>
      </w:r>
      <w:r>
        <w:rPr>
          <w:rFonts w:ascii="Times New Roman" w:hAnsi="Times New Roman"/>
          <w:sz w:val="24"/>
          <w:szCs w:val="24"/>
        </w:rPr>
        <w:t xml:space="preserve">«Дальше, быстрее, выше»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«Разговор о правильном питании» Вкусные и полезные вкусности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4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 xml:space="preserve">1 Чтоб болезней не бояться, надо спортом заниматься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День здоровья «За здоровый образ жизни».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Кукольный спектакль Преображенский «Огородники»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«Разговор о правильном питании» Вкусные и полезные вкусности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Раздел 6. Я и моё ближайшее окружение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познавательных процессов, значимые взрослые, вредные привычки, настроение в школе и дома; </w:t>
      </w:r>
      <w:r>
        <w:rPr>
          <w:rFonts w:ascii="Times New Roman" w:hAnsi="Times New Roman"/>
          <w:sz w:val="24"/>
          <w:szCs w:val="24"/>
        </w:rPr>
        <w:t xml:space="preserve">моѐ настроение, ориентировано на формирование позитивного отношения к самому себе, потребности в саморазвитии, стимулирование к самовоспитанию.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1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Моѐ настроение. Передай улыбку по кругу. Выставка рисунков «Моѐ настроение»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>Вредные и п</w:t>
      </w:r>
      <w:r>
        <w:rPr>
          <w:rFonts w:ascii="Times New Roman" w:hAnsi="Times New Roman"/>
          <w:sz w:val="24"/>
          <w:szCs w:val="24"/>
        </w:rPr>
        <w:t xml:space="preserve">олезные привычки.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Я б в спасатели пошел‖ 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2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Мир эмоций и чувств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Вредные привычки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«Веснянка»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В мире интересного. 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3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Мир моих увлечений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Вредные привычки и их профилактика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>Добро луч</w:t>
      </w:r>
      <w:r>
        <w:rPr>
          <w:rFonts w:ascii="Times New Roman" w:hAnsi="Times New Roman"/>
          <w:sz w:val="24"/>
          <w:szCs w:val="24"/>
        </w:rPr>
        <w:t xml:space="preserve">ше, чем зло, зависть, жадность.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Кукольный спектакль А.С.Пушкин «Сказка о рыбаке и рыбке»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В мире интересного. Текущий контроль знаний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4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Размышление о жизненном опыте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Вредные привычки и их профилактика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>Школа и моѐ наст</w:t>
      </w:r>
      <w:r>
        <w:rPr>
          <w:rFonts w:ascii="Times New Roman" w:hAnsi="Times New Roman"/>
          <w:sz w:val="24"/>
          <w:szCs w:val="24"/>
        </w:rPr>
        <w:t xml:space="preserve">роение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В мире интересного. 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Раздел 7. «Вот и стали мы на год взрослей»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Первая доврачебная помощь в летний период, опасности летнего периода.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1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Опасности летом (просмотр видео фильма)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Первая доврачебная помощь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>Вредны</w:t>
      </w:r>
      <w:r>
        <w:rPr>
          <w:rFonts w:ascii="Times New Roman" w:hAnsi="Times New Roman"/>
          <w:sz w:val="24"/>
          <w:szCs w:val="24"/>
        </w:rPr>
        <w:t xml:space="preserve">е и полезные растения. Кукольный театр: Русская народная сказка «Репка»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Чему мы научились за год. Итоговый контроль знаний - диагностика.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2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Я и опасность.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>Чем и как можно отравиться. Кукольный спектакль А.Колобова</w:t>
      </w:r>
      <w:r>
        <w:rPr>
          <w:rFonts w:ascii="Times New Roman" w:hAnsi="Times New Roman"/>
          <w:sz w:val="24"/>
          <w:szCs w:val="24"/>
        </w:rPr>
        <w:t xml:space="preserve"> «Красивые грибы»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Первая помощь при отравлении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Наши успехи и достижения. 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3 класс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Я и опасность.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Лесная аптека на службе человека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Игра «Не зная броду, не суйся в воду»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4 </w:t>
      </w:r>
      <w:r>
        <w:rPr>
          <w:rFonts w:ascii="Times New Roman" w:hAnsi="Times New Roman"/>
          <w:sz w:val="24"/>
          <w:szCs w:val="24"/>
        </w:rPr>
        <w:t xml:space="preserve">Чему мы научились и чего достигли.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4 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ласс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1 </w:t>
      </w:r>
      <w:r>
        <w:rPr>
          <w:rFonts w:ascii="Times New Roman" w:hAnsi="Times New Roman"/>
          <w:sz w:val="24"/>
          <w:szCs w:val="24"/>
        </w:rPr>
        <w:t xml:space="preserve">Я и опасность.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2 </w:t>
      </w:r>
      <w:r>
        <w:rPr>
          <w:rFonts w:ascii="Times New Roman" w:hAnsi="Times New Roman"/>
          <w:sz w:val="24"/>
          <w:szCs w:val="24"/>
        </w:rPr>
        <w:t xml:space="preserve">Игра «Мой горизонт»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Тема 3 </w:t>
      </w:r>
      <w:r>
        <w:rPr>
          <w:rFonts w:ascii="Times New Roman" w:hAnsi="Times New Roman"/>
          <w:sz w:val="24"/>
          <w:szCs w:val="24"/>
        </w:rPr>
        <w:t xml:space="preserve">Гордо реет флаг здоровья </w:t>
      </w: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Normal(Web)"/>
        <w:spacing w:after="0"/>
        <w:ind w:left="1030" w:firstLine="709"/>
        <w:contextualSpacing w:val="on"/>
        <w:jc w:val="both"/>
        <w:rPr>
          <w:b/>
        </w:rPr>
      </w:pPr>
      <w:r>
        <w:rPr>
          <w:b/>
        </w:rPr>
        <w:t xml:space="preserve">                                                             Тематическое планирование 1 класса</w:t>
      </w:r>
    </w:p>
    <w:tbl>
      <w:tblPr>
        <w:tblStyle w:val="TableGrid"/>
        <w:tblpPr w:leftFromText="180" w:rightFromText="180" w:vertAnchor="text" w:horzAnchor="margin" w:tblpXSpec="center" w:tblpY="454"/>
        <w:tblW w:w="0" w:type="auto"/>
        <w:tblLook w:val="04A0"/>
      </w:tblPr>
      <w:tblGrid>
        <w:gridCol w:w="796"/>
        <w:gridCol w:w="3140"/>
        <w:gridCol w:w="1559"/>
      </w:tblGrid>
      <w:tr>
        <w:trPr>
          <w:trHeight w:val="396"/>
        </w:trPr>
        <w:tc>
          <w:tcPr>
            <w:cnfStyle w:val="1010000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cnfStyle w:val="100000000000"/>
            <w:tcW w:w="3140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Разделы </w:t>
            </w:r>
          </w:p>
        </w:tc>
        <w:tc>
          <w:tcPr>
            <w:cnfStyle w:val="1000000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Введение «Вот мы и в школе».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Питание и здоровье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Моѐ здоровье в моих руках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 в школе и дома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Чтоб забыть про докторов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 и моѐ ближайшее окружение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«Вот и стали мы на год взрослей»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72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0010000"/>
            <w:tcW w:w="3140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</w:p>
        </w:tc>
      </w:tr>
    </w:tbl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ind w:firstLine="709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ind w:firstLine="709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rPr>
          <w:b/>
        </w:rPr>
      </w:pPr>
    </w:p>
    <w:p>
      <w:pPr>
        <w:tabs>
          <w:tab w:val="left" w:pos="540"/>
        </w:tabs>
        <w:ind w:left="4248" w:firstLine="709"/>
        <w:contextualSpacing w:val="on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>
      <w:pPr>
        <w:tabs>
          <w:tab w:val="left" w:pos="540"/>
        </w:tabs>
        <w:ind w:left="4248" w:firstLine="709"/>
        <w:contextualSpacing w:val="on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>
      <w:pPr>
        <w:tabs>
          <w:tab w:val="left" w:pos="540"/>
        </w:tabs>
        <w:ind w:left="4248" w:firstLine="709"/>
        <w:contextualSpacing w:val="on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>
      <w:pPr>
        <w:pStyle w:val="Normal(Web)"/>
        <w:spacing w:after="0"/>
        <w:ind w:left="1030" w:firstLine="709"/>
        <w:contextualSpacing w:val="on"/>
        <w:jc w:val="both"/>
        <w:rPr>
          <w:b/>
        </w:rPr>
      </w:pPr>
      <w:r>
        <w:rPr>
          <w:b/>
        </w:rPr>
        <w:t xml:space="preserve">                                                            </w:t>
      </w:r>
    </w:p>
    <w:p>
      <w:pPr>
        <w:pStyle w:val="Normal(Web)"/>
        <w:spacing w:after="0"/>
        <w:ind w:left="1030" w:firstLine="709"/>
        <w:contextualSpacing w:val="on"/>
        <w:jc w:val="both"/>
        <w:rPr>
          <w:b/>
        </w:rPr>
      </w:pPr>
    </w:p>
    <w:p>
      <w:pPr>
        <w:pStyle w:val="Normal(Web)"/>
        <w:spacing w:after="0"/>
        <w:ind w:left="1030" w:firstLine="709"/>
        <w:contextualSpacing w:val="on"/>
        <w:jc w:val="both"/>
        <w:rPr>
          <w:b/>
        </w:rPr>
      </w:pPr>
    </w:p>
    <w:p>
      <w:pPr>
        <w:pStyle w:val="Normal(Web)"/>
        <w:spacing w:after="0"/>
        <w:ind w:left="1030" w:firstLine="709"/>
        <w:contextualSpacing w:val="on"/>
        <w:jc w:val="both"/>
        <w:rPr>
          <w:b/>
        </w:rPr>
      </w:pPr>
    </w:p>
    <w:p>
      <w:pPr>
        <w:pStyle w:val="Normal(Web)"/>
        <w:spacing w:after="0"/>
        <w:ind w:left="1030" w:firstLine="709"/>
        <w:contextualSpacing w:val="on"/>
        <w:jc w:val="both"/>
        <w:rPr>
          <w:b/>
        </w:rPr>
      </w:pPr>
    </w:p>
    <w:p>
      <w:pPr>
        <w:pStyle w:val="Normal(Web)"/>
        <w:spacing w:after="0"/>
        <w:ind w:left="1030" w:firstLine="709"/>
        <w:contextualSpacing w:val="on"/>
        <w:jc w:val="both"/>
        <w:rPr>
          <w:b/>
        </w:rPr>
      </w:pPr>
      <w:r>
        <w:rPr>
          <w:b/>
        </w:rPr>
        <w:t xml:space="preserve">                                                      Тематическое планирование 2 класса</w:t>
      </w: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tbl>
      <w:tblPr>
        <w:tblStyle w:val="TableGrid"/>
        <w:tblpPr w:leftFromText="180" w:rightFromText="180" w:vertAnchor="text" w:horzAnchor="margin" w:tblpXSpec="center" w:tblpY="454"/>
        <w:tblW w:w="0" w:type="auto"/>
        <w:tblLook w:val="04A0"/>
      </w:tblPr>
      <w:tblGrid>
        <w:gridCol w:w="796"/>
        <w:gridCol w:w="3140"/>
        <w:gridCol w:w="1559"/>
      </w:tblGrid>
      <w:tr>
        <w:trPr>
          <w:trHeight w:val="396"/>
        </w:trPr>
        <w:tc>
          <w:tcPr>
            <w:cnfStyle w:val="1010000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cnfStyle w:val="100000000000"/>
            <w:tcW w:w="3140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Разделы </w:t>
            </w:r>
          </w:p>
        </w:tc>
        <w:tc>
          <w:tcPr>
            <w:cnfStyle w:val="1000000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Введение «Вот мы и в школе».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Питание и здоровье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Моѐ</w:t>
            </w:r>
            <w:r>
              <w:rPr>
                <w:sz w:val="22"/>
                <w:szCs w:val="22"/>
              </w:rPr>
              <w:t xml:space="preserve"> здоровье в моих руках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 в школе и дома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Чтоб забыть про докторов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 и моѐ ближайшее окружение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«Вот и стали мы на год взрослей»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72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0010000"/>
            <w:tcW w:w="3140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</w:tr>
    </w:tbl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center"/>
        <w:rPr>
          <w:b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ind w:firstLine="709"/>
        <w:contextualSpacing w:val="on"/>
        <w:jc w:val="both"/>
        <w:rPr>
          <w:b/>
          <w:bCs/>
          <w:spacing w:val="3"/>
        </w:rPr>
      </w:pPr>
    </w:p>
    <w:p>
      <w:pPr>
        <w:tabs>
          <w:tab w:val="left" w:pos="540"/>
        </w:tabs>
        <w:ind w:left="4248" w:firstLine="709"/>
        <w:contextualSpacing w:val="on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</w:p>
    <w:p>
      <w:pPr>
        <w:pStyle w:val="Normal(Web)"/>
        <w:spacing w:after="0"/>
        <w:ind w:left="1030" w:firstLine="709"/>
        <w:contextualSpacing w:val="on"/>
        <w:jc w:val="both"/>
        <w:rPr>
          <w:b/>
        </w:rPr>
      </w:pPr>
      <w:r>
        <w:rPr>
          <w:b/>
        </w:rPr>
        <w:t xml:space="preserve">                                                      Тематическое планирование</w:t>
      </w:r>
      <w:r>
        <w:rPr>
          <w:b/>
        </w:rPr>
        <w:t xml:space="preserve"> 3 класса</w:t>
      </w: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tbl>
      <w:tblPr>
        <w:tblStyle w:val="TableGrid"/>
        <w:tblpPr w:leftFromText="180" w:rightFromText="180" w:vertAnchor="text" w:horzAnchor="margin" w:tblpXSpec="center" w:tblpY="454"/>
        <w:tblW w:w="0" w:type="auto"/>
        <w:tblLook w:val="04A0"/>
      </w:tblPr>
      <w:tblGrid>
        <w:gridCol w:w="796"/>
        <w:gridCol w:w="3140"/>
        <w:gridCol w:w="1559"/>
      </w:tblGrid>
      <w:tr>
        <w:trPr>
          <w:trHeight w:val="396"/>
        </w:trPr>
        <w:tc>
          <w:tcPr>
            <w:cnfStyle w:val="1010000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cnfStyle w:val="100000000000"/>
            <w:tcW w:w="3140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Разделы </w:t>
            </w:r>
          </w:p>
        </w:tc>
        <w:tc>
          <w:tcPr>
            <w:cnfStyle w:val="1000000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Введение «Вот мы и в школе».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Питание и здоровье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Моѐ здоровье в моих руках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 в школе и дома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Чтоб забыть про докторов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 и моѐ ближайшее окружение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«Вот и стали мы на год взрослей»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72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0010000"/>
            <w:tcW w:w="3140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</w:tr>
    </w:tbl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center"/>
        <w:rPr>
          <w:b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ind w:firstLine="709"/>
        <w:contextualSpacing w:val="on"/>
        <w:jc w:val="both"/>
        <w:rPr>
          <w:b/>
          <w:bCs/>
          <w:spacing w:val="3"/>
        </w:rPr>
      </w:pPr>
    </w:p>
    <w:p>
      <w:pPr>
        <w:tabs>
          <w:tab w:val="left" w:pos="540"/>
        </w:tabs>
        <w:ind w:left="4248" w:firstLine="709"/>
        <w:contextualSpacing w:val="on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</w:p>
    <w:p>
      <w:pPr>
        <w:pStyle w:val="Normal(Web)"/>
        <w:spacing w:after="0"/>
        <w:ind w:left="1030" w:firstLine="709"/>
        <w:contextualSpacing w:val="on"/>
        <w:jc w:val="both"/>
        <w:rPr>
          <w:b/>
        </w:rPr>
      </w:pPr>
      <w:r>
        <w:rPr>
          <w:b/>
        </w:rPr>
        <w:t xml:space="preserve">                                                      Тематическое планирование 4 класса</w:t>
      </w: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tbl>
      <w:tblPr>
        <w:tblStyle w:val="TableGrid"/>
        <w:tblpPr w:leftFromText="180" w:rightFromText="180" w:vertAnchor="text" w:horzAnchor="margin" w:tblpXSpec="center" w:tblpY="454"/>
        <w:tblW w:w="0" w:type="auto"/>
        <w:tblLook w:val="04A0"/>
      </w:tblPr>
      <w:tblGrid>
        <w:gridCol w:w="796"/>
        <w:gridCol w:w="3140"/>
        <w:gridCol w:w="1559"/>
      </w:tblGrid>
      <w:tr>
        <w:trPr>
          <w:trHeight w:val="396"/>
        </w:trPr>
        <w:tc>
          <w:tcPr>
            <w:cnfStyle w:val="1010000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cnfStyle w:val="100000000000"/>
            <w:tcW w:w="3140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Разделы </w:t>
            </w:r>
          </w:p>
        </w:tc>
        <w:tc>
          <w:tcPr>
            <w:cnfStyle w:val="1000000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Введение «Вот мы и в школе».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Питание и здоровье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Моѐ здоровье в моих руках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 в школе и дома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Чтоб забыть про докторов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58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001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 и моѐ ближайшее окружение 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>
        <w:trPr>
          <w:trHeight w:val="258"/>
        </w:trPr>
        <w:tc>
          <w:tcPr>
            <w:cnfStyle w:val="00100010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cnfStyle w:val="000000100000"/>
            <w:tcW w:w="3140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«Вот и стали мы на год взрослей» </w:t>
            </w:r>
          </w:p>
        </w:tc>
        <w:tc>
          <w:tcPr>
            <w:cnfStyle w:val="00000010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>
        <w:trPr>
          <w:trHeight w:val="272"/>
        </w:trPr>
        <w:tc>
          <w:tcPr>
            <w:cnfStyle w:val="001000010000"/>
            <w:tcW w:w="79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0010000"/>
            <w:tcW w:w="3140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cnfStyle w:val="000000010000"/>
            <w:tcW w:w="1559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</w:tr>
    </w:tbl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center"/>
        <w:rPr>
          <w:b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contextualSpacing w:val="on"/>
        <w:jc w:val="both"/>
        <w:rPr>
          <w:b/>
          <w:bCs/>
          <w:spacing w:val="3"/>
        </w:rPr>
      </w:pPr>
    </w:p>
    <w:p>
      <w:pPr>
        <w:pStyle w:val="Normal(Web)"/>
        <w:spacing w:after="0"/>
        <w:ind w:firstLine="709"/>
        <w:contextualSpacing w:val="on"/>
        <w:jc w:val="both"/>
        <w:rPr>
          <w:b/>
          <w:bCs/>
          <w:spacing w:val="3"/>
        </w:rPr>
      </w:pPr>
    </w:p>
    <w:p>
      <w:pPr>
        <w:tabs>
          <w:tab w:val="left" w:pos="540"/>
        </w:tabs>
        <w:ind w:left="4248" w:firstLine="709"/>
        <w:contextualSpacing w:val="on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4.  Тематическое планирование  1  класс</w:t>
      </w:r>
    </w:p>
    <w:p>
      <w:pPr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TableGrid"/>
        <w:tblW w:w="14034" w:type="dxa"/>
        <w:tblLayout w:type="fixed"/>
        <w:tblLook w:val="0000"/>
      </w:tblPr>
      <w:tblGrid>
        <w:gridCol w:w="893"/>
        <w:gridCol w:w="8888"/>
        <w:gridCol w:w="2126"/>
        <w:gridCol w:w="2127"/>
      </w:tblGrid>
      <w:tr>
        <w:trPr>
          <w:trHeight w:val="621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Тема занятия</w:t>
            </w:r>
          </w:p>
        </w:tc>
        <w:tc>
          <w:tcPr>
            <w:cnfStyle w:val="000010100000"/>
            <w:tcW w:w="2126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Кол-во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часов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2127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Дата</w:t>
            </w:r>
          </w:p>
        </w:tc>
      </w:tr>
      <w:tr>
        <w:trPr>
          <w:trHeight w:val="372" w:hRule="exact"/>
        </w:trPr>
        <w:tc>
          <w:tcPr>
            <w:cnfStyle w:val="000010010000"/>
            <w:tcW w:w="14034" w:type="dxa"/>
            <w:gridSpan w:val="4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Введение «Вот мы и в школе» (3ч.)</w:t>
            </w:r>
          </w:p>
        </w:tc>
      </w:tr>
      <w:tr>
        <w:trPr>
          <w:trHeight w:val="336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Дорога к доброму здоровью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06.09.2023</w:t>
            </w:r>
          </w:p>
        </w:tc>
      </w:tr>
      <w:tr>
        <w:trPr>
          <w:trHeight w:val="34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Здоровье в порядке - спасибо зарядке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13.09</w:t>
            </w:r>
          </w:p>
        </w:tc>
      </w:tr>
      <w:tr>
        <w:trPr>
          <w:trHeight w:val="333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 гостях у Мойдодыра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20.09</w:t>
            </w:r>
          </w:p>
        </w:tc>
      </w:tr>
      <w:tr>
        <w:trPr>
          <w:trHeight w:val="409" w:hRule="exact"/>
        </w:trPr>
        <w:tc>
          <w:tcPr>
            <w:cnfStyle w:val="000010010000"/>
            <w:tcW w:w="14034" w:type="dxa"/>
            <w:gridSpan w:val="4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Питание и здоровье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(6ч.)</w:t>
            </w:r>
          </w:p>
        </w:tc>
      </w:tr>
      <w:tr>
        <w:trPr>
          <w:trHeight w:val="712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Витаминная тарелка на каждый день. Конкурс рисунков «Витамины наши друзья и помощники»</w:t>
            </w:r>
          </w:p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27.09</w:t>
            </w:r>
          </w:p>
        </w:tc>
      </w:tr>
      <w:tr>
        <w:trPr>
          <w:trHeight w:val="411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Культура питания. Приглашаем к чаю.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04.10</w:t>
            </w:r>
          </w:p>
        </w:tc>
      </w:tr>
      <w:tr>
        <w:trPr>
          <w:trHeight w:val="430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Ю.Тувим «Овощи».  Умеем ли мы правильно питаться.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11.10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7-8</w:t>
            </w:r>
          </w:p>
        </w:tc>
        <w:tc>
          <w:tcPr>
            <w:cnfStyle w:val="00000101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Как и чем мы питаемся.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18.10</w:t>
            </w:r>
          </w:p>
        </w:tc>
      </w:tr>
      <w:tr>
        <w:trPr>
          <w:trHeight w:val="353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Красный, жѐлтый, зелѐный.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25.10</w:t>
            </w:r>
          </w:p>
        </w:tc>
      </w:tr>
      <w:tr>
        <w:trPr>
          <w:trHeight w:val="359" w:hRule="exact"/>
        </w:trPr>
        <w:tc>
          <w:tcPr>
            <w:cnfStyle w:val="000010010000"/>
            <w:tcW w:w="14034" w:type="dxa"/>
            <w:gridSpan w:val="4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Моё здоровье в моих руках (7ч.)</w:t>
            </w:r>
          </w:p>
        </w:tc>
      </w:tr>
      <w:tr>
        <w:trPr>
          <w:trHeight w:val="442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Соблюдаем мы режим ,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быть здоровыми хотим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08.11</w:t>
            </w:r>
          </w:p>
        </w:tc>
      </w:tr>
      <w:tr>
        <w:trPr>
          <w:trHeight w:val="35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Полезные и вредные продукты.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15.11</w:t>
            </w:r>
          </w:p>
        </w:tc>
      </w:tr>
      <w:tr>
        <w:trPr>
          <w:trHeight w:val="342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Подвижные игры.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22.11</w:t>
            </w:r>
          </w:p>
        </w:tc>
      </w:tr>
      <w:tr>
        <w:trPr>
          <w:trHeight w:val="366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Экскурсия «Сезонные изменения и как их принимает человек»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29.11</w:t>
            </w:r>
          </w:p>
        </w:tc>
      </w:tr>
      <w:tr>
        <w:trPr>
          <w:trHeight w:val="438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Как обезопасить свою жизнь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06.12</w:t>
            </w:r>
          </w:p>
        </w:tc>
      </w:tr>
      <w:tr>
        <w:trPr>
          <w:trHeight w:val="366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В здоровом теле здоровый дух </w:t>
            </w:r>
          </w:p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13.12</w:t>
            </w:r>
          </w:p>
        </w:tc>
      </w:tr>
      <w:tr>
        <w:trPr>
          <w:trHeight w:val="42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День здоровья . «Мы болезнь победим быть здоровыми хотим»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20.12</w:t>
            </w:r>
          </w:p>
        </w:tc>
      </w:tr>
      <w:tr>
        <w:trPr>
          <w:trHeight w:val="353" w:hRule="exact"/>
        </w:trPr>
        <w:tc>
          <w:tcPr>
            <w:cnfStyle w:val="00001001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Я в школе и дома (6ч.)</w:t>
            </w:r>
          </w:p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5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Мой внешний вид –залог здоровья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27.12</w:t>
            </w:r>
          </w:p>
        </w:tc>
      </w:tr>
      <w:tr>
        <w:trPr>
          <w:trHeight w:val="35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Зрение – это сила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10.01.2024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Осанка – это красиво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17.01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Весѐлые переменки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24.01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Здоровье и домашние задания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31.01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Мы весѐлые ребята, быть здоровыми хотим , все болезни победим </w:t>
            </w:r>
          </w:p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07.02</w:t>
            </w:r>
          </w:p>
        </w:tc>
      </w:tr>
      <w:tr>
        <w:trPr>
          <w:trHeight w:val="314" w:hRule="exact"/>
        </w:trPr>
        <w:tc>
          <w:tcPr>
            <w:cnfStyle w:val="00001010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Чтоб забыть про докторов(4ч.)</w:t>
            </w:r>
          </w:p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Хочу остаться здоровым‖.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21.02</w:t>
            </w:r>
          </w:p>
        </w:tc>
      </w:tr>
      <w:tr>
        <w:trPr>
          <w:trHeight w:val="35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Вкусные и полезные вкусности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28.02</w:t>
            </w:r>
          </w:p>
        </w:tc>
      </w:tr>
      <w:tr>
        <w:trPr>
          <w:trHeight w:val="32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здоровья </w:t>
            </w:r>
          </w:p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«Как хорошо здоровым быть»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06.03</w:t>
            </w:r>
          </w:p>
        </w:tc>
      </w:tr>
      <w:tr>
        <w:trPr>
          <w:trHeight w:val="352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«Как сохранять и укреплять свое здоровье»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13.03</w:t>
            </w:r>
          </w:p>
        </w:tc>
      </w:tr>
      <w:tr>
        <w:trPr>
          <w:trHeight w:val="339" w:hRule="exact"/>
        </w:trPr>
        <w:tc>
          <w:tcPr>
            <w:cnfStyle w:val="00001001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Я и моё ближайшее окружение (3ч.)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62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Моѐ настроение. Передай улыбку по кругу. Выставка рисунков «Моѐ настроение»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20.03</w:t>
            </w:r>
          </w:p>
        </w:tc>
      </w:tr>
      <w:tr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Вредные и полезные привычки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03.04</w:t>
            </w:r>
          </w:p>
        </w:tc>
      </w:tr>
      <w:tr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 б в спасатели пошел‖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10.04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«Вот и стали мы на год взрослей» (4ч.)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Опасности летом (просмотр видео фильма)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17.04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Первая доврачебная помощь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24.04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Вредные и полезные растения.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08.05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игры.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Итого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Heading3"/>
        <w:spacing w:before="0" w:after="0" w:line="240" w:lineRule="auto"/>
        <w:contextualSpacing w:val="on"/>
        <w:rPr>
          <w:rFonts w:ascii="Times New Roman" w:hAnsi="Times New Roman"/>
          <w:i w:val="off"/>
          <w:sz w:val="24"/>
          <w:szCs w:val="24"/>
        </w:rPr>
      </w:pPr>
    </w:p>
    <w:p>
      <w:pPr>
        <w:pStyle w:val="Heading3"/>
        <w:spacing w:before="0" w:after="0" w:line="240" w:lineRule="auto"/>
        <w:contextualSpacing w:val="on"/>
        <w:jc w:val="center"/>
        <w:rPr>
          <w:rFonts w:ascii="Times New Roman" w:hAnsi="Times New Roman"/>
          <w:i w:val="off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pStyle w:val="ListParagraph"/>
        <w:spacing w:before="100" w:after="100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4.  Тематическое планирование  2  класс</w:t>
      </w:r>
    </w:p>
    <w:p>
      <w:pPr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TableGrid"/>
        <w:tblW w:w="14034" w:type="dxa"/>
        <w:tblLayout w:type="fixed"/>
        <w:tblLook w:val="0000"/>
      </w:tblPr>
      <w:tblGrid>
        <w:gridCol w:w="893"/>
        <w:gridCol w:w="8888"/>
        <w:gridCol w:w="2126"/>
        <w:gridCol w:w="2127"/>
      </w:tblGrid>
      <w:tr>
        <w:trPr>
          <w:trHeight w:val="621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Тема занятия</w:t>
            </w:r>
          </w:p>
        </w:tc>
        <w:tc>
          <w:tcPr>
            <w:cnfStyle w:val="000010100000"/>
            <w:tcW w:w="2126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Кол-во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часов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2127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Дата</w:t>
            </w:r>
          </w:p>
        </w:tc>
      </w:tr>
      <w:tr>
        <w:trPr>
          <w:trHeight w:val="372" w:hRule="exact"/>
        </w:trPr>
        <w:tc>
          <w:tcPr>
            <w:cnfStyle w:val="000010010000"/>
            <w:tcW w:w="14034" w:type="dxa"/>
            <w:gridSpan w:val="4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Введение «Вот мы и в школе» (4ч.)</w:t>
            </w:r>
          </w:p>
        </w:tc>
      </w:tr>
      <w:tr>
        <w:trPr>
          <w:trHeight w:val="336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Что мы знаем о ЗОЖ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06.09.2023</w:t>
            </w:r>
          </w:p>
        </w:tc>
      </w:tr>
      <w:tr>
        <w:trPr>
          <w:trHeight w:val="34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По стране Здоровейке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13.09</w:t>
            </w:r>
          </w:p>
        </w:tc>
      </w:tr>
      <w:tr>
        <w:trPr>
          <w:trHeight w:val="333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В гостях у Мойдодыра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20.09</w:t>
            </w:r>
          </w:p>
        </w:tc>
      </w:tr>
      <w:tr>
        <w:trPr>
          <w:trHeight w:val="333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Я хозяин своего здоровья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27.09</w:t>
            </w:r>
          </w:p>
        </w:tc>
      </w:tr>
      <w:tr>
        <w:trPr>
          <w:trHeight w:val="409" w:hRule="exact"/>
        </w:trPr>
        <w:tc>
          <w:tcPr>
            <w:cnfStyle w:val="000010100000"/>
            <w:tcW w:w="14034" w:type="dxa"/>
            <w:gridSpan w:val="4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Питание и здоровье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(6ч.)</w:t>
            </w:r>
          </w:p>
        </w:tc>
      </w:tr>
      <w:tr>
        <w:trPr>
          <w:trHeight w:val="37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5-6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Правильное питание – залог здоровья Меню из трех блюд на всю жизнь.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04.10, 11.10</w:t>
            </w:r>
          </w:p>
        </w:tc>
      </w:tr>
      <w:tr>
        <w:trPr>
          <w:trHeight w:val="411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7-8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Культура питания. Этикет.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18.10, 25.10</w:t>
            </w:r>
          </w:p>
        </w:tc>
      </w:tr>
      <w:tr>
        <w:trPr>
          <w:trHeight w:val="430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«Что даѐт нам море»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08.11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Светофор здорового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питания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15.11</w:t>
            </w:r>
          </w:p>
        </w:tc>
      </w:tr>
      <w:tr>
        <w:trPr>
          <w:trHeight w:val="359" w:hRule="exact"/>
        </w:trPr>
        <w:tc>
          <w:tcPr>
            <w:cnfStyle w:val="000010010000"/>
            <w:tcW w:w="14034" w:type="dxa"/>
            <w:gridSpan w:val="4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Моё здоровье в моих руках (7ч.)</w:t>
            </w:r>
          </w:p>
        </w:tc>
      </w:tr>
      <w:tr>
        <w:trPr>
          <w:trHeight w:val="442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Сон и его значение для здоровья человека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22.11</w:t>
            </w:r>
          </w:p>
        </w:tc>
      </w:tr>
      <w:tr>
        <w:trPr>
          <w:trHeight w:val="35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Закаливание в домашних условиях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29.11</w:t>
            </w:r>
          </w:p>
        </w:tc>
      </w:tr>
      <w:tr>
        <w:trPr>
          <w:trHeight w:val="342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День здоровья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«Будьте здоровы»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06.12</w:t>
            </w:r>
          </w:p>
        </w:tc>
      </w:tr>
      <w:tr>
        <w:trPr>
          <w:trHeight w:val="366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Иммунитет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13.12</w:t>
            </w:r>
          </w:p>
        </w:tc>
      </w:tr>
      <w:tr>
        <w:trPr>
          <w:trHeight w:val="438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Беседа ―К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ак сохранять и укреплять свое здоровье‖.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20.12</w:t>
            </w:r>
          </w:p>
        </w:tc>
      </w:tr>
      <w:tr>
        <w:trPr>
          <w:trHeight w:val="366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Спорт в жизни ребѐнка.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27.12</w:t>
            </w:r>
          </w:p>
        </w:tc>
      </w:tr>
      <w:tr>
        <w:trPr>
          <w:trHeight w:val="42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Подвижные игры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10.01.2024</w:t>
            </w:r>
          </w:p>
        </w:tc>
      </w:tr>
      <w:tr>
        <w:trPr>
          <w:trHeight w:val="353" w:hRule="exact"/>
        </w:trPr>
        <w:tc>
          <w:tcPr>
            <w:cnfStyle w:val="00001001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Я в школе и дома (6ч.)</w:t>
            </w:r>
          </w:p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5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Я и мои одноклассники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17.01</w:t>
            </w:r>
          </w:p>
        </w:tc>
      </w:tr>
      <w:tr>
        <w:trPr>
          <w:trHeight w:val="35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Почему устают глаза?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24.01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Гигиена позвоночника. Сколиоз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31.01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Шалости и травмы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07.02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«Я сажусь за уроки» Переутомление и утомление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14.02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Подвижные игры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21.02</w:t>
            </w:r>
          </w:p>
        </w:tc>
      </w:tr>
      <w:tr>
        <w:trPr>
          <w:trHeight w:val="314" w:hRule="exact"/>
        </w:trPr>
        <w:tc>
          <w:tcPr>
            <w:cnfStyle w:val="00001010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Чтоб забыть про докторов(4ч.)</w:t>
            </w:r>
          </w:p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Как защитить себя от болезни.(Выставка рисунков)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28.02</w:t>
            </w:r>
          </w:p>
        </w:tc>
      </w:tr>
      <w:tr>
        <w:trPr>
          <w:trHeight w:val="35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День здоровья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«Самый здоровый класс»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06.03</w:t>
            </w:r>
          </w:p>
        </w:tc>
      </w:tr>
      <w:tr>
        <w:trPr>
          <w:trHeight w:val="32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«Разговор о правильном питании» Вкусные и полезные вкусности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13.03</w:t>
            </w:r>
          </w:p>
        </w:tc>
      </w:tr>
      <w:tr>
        <w:trPr>
          <w:trHeight w:val="352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>Подвижные игры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20.03</w:t>
            </w:r>
          </w:p>
        </w:tc>
      </w:tr>
      <w:tr>
        <w:trPr>
          <w:trHeight w:val="339" w:hRule="exact"/>
        </w:trPr>
        <w:tc>
          <w:tcPr>
            <w:cnfStyle w:val="00001001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Я и моё ближайшее окружение (3ч.)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62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Мир эмоций и чувств.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03.04</w:t>
            </w:r>
          </w:p>
        </w:tc>
      </w:tr>
      <w:tr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Вредные привычки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10.04</w:t>
            </w:r>
          </w:p>
        </w:tc>
      </w:tr>
      <w:tr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>Подвижные игры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17.04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«Вот и стали мы на год взрослей» (4ч.)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Я и опасность.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24.04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Чем и как можно отравиться.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08.05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Первая помощь при отравлении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>Подвижные игры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Итого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Heading3"/>
        <w:spacing w:before="0" w:after="0" w:line="240" w:lineRule="auto"/>
        <w:contextualSpacing w:val="on"/>
        <w:rPr>
          <w:rFonts w:ascii="Times New Roman" w:hAnsi="Times New Roman"/>
          <w:i w:val="off"/>
          <w:sz w:val="24"/>
          <w:szCs w:val="24"/>
        </w:rPr>
      </w:pPr>
    </w:p>
    <w:p>
      <w:pPr>
        <w:pStyle w:val="Heading3"/>
        <w:spacing w:before="0" w:after="0" w:line="240" w:lineRule="auto"/>
        <w:contextualSpacing w:val="on"/>
        <w:jc w:val="center"/>
        <w:rPr>
          <w:rFonts w:ascii="Times New Roman" w:hAnsi="Times New Roman"/>
          <w:i w:val="off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4.  Тематическое планирование  3  класс</w:t>
      </w:r>
    </w:p>
    <w:p>
      <w:pPr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TableGrid"/>
        <w:tblW w:w="14034" w:type="dxa"/>
        <w:tblLayout w:type="fixed"/>
        <w:tblLook w:val="0000"/>
      </w:tblPr>
      <w:tblGrid>
        <w:gridCol w:w="893"/>
        <w:gridCol w:w="8888"/>
        <w:gridCol w:w="2126"/>
        <w:gridCol w:w="2127"/>
      </w:tblGrid>
      <w:tr>
        <w:trPr>
          <w:trHeight w:val="621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занятия</w:t>
            </w:r>
          </w:p>
        </w:tc>
        <w:tc>
          <w:tcPr>
            <w:cnfStyle w:val="000010100000"/>
            <w:tcW w:w="2126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Кол-во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часов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2127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Дата</w:t>
            </w:r>
          </w:p>
        </w:tc>
      </w:tr>
      <w:tr>
        <w:trPr>
          <w:trHeight w:val="372" w:hRule="exact"/>
        </w:trPr>
        <w:tc>
          <w:tcPr>
            <w:cnfStyle w:val="000010010000"/>
            <w:tcW w:w="14034" w:type="dxa"/>
            <w:gridSpan w:val="4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Введение «Вот мы и в школе» (4ч.)</w:t>
            </w:r>
          </w:p>
        </w:tc>
      </w:tr>
      <w:tr>
        <w:trPr>
          <w:trHeight w:val="336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«Здоровый образ жизни, что это?»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06.09.2023</w:t>
            </w:r>
          </w:p>
        </w:tc>
      </w:tr>
      <w:tr>
        <w:trPr>
          <w:trHeight w:val="34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Личная гигиена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13.09</w:t>
            </w:r>
          </w:p>
        </w:tc>
      </w:tr>
      <w:tr>
        <w:trPr>
          <w:trHeight w:val="333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В гостях у Мойдодыра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20.09</w:t>
            </w:r>
          </w:p>
        </w:tc>
      </w:tr>
      <w:tr>
        <w:trPr>
          <w:trHeight w:val="333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Подвижная игра «Остров здоровья»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27.09</w:t>
            </w:r>
          </w:p>
        </w:tc>
      </w:tr>
      <w:tr>
        <w:trPr>
          <w:trHeight w:val="409" w:hRule="exact"/>
        </w:trPr>
        <w:tc>
          <w:tcPr>
            <w:cnfStyle w:val="000010100000"/>
            <w:tcW w:w="14034" w:type="dxa"/>
            <w:gridSpan w:val="4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Питание и здоровье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(6ч.)</w:t>
            </w:r>
          </w:p>
        </w:tc>
      </w:tr>
      <w:tr>
        <w:trPr>
          <w:trHeight w:val="37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Игра «Смак»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04.10</w:t>
            </w:r>
          </w:p>
        </w:tc>
      </w:tr>
      <w:tr>
        <w:trPr>
          <w:trHeight w:val="411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Правильное питание –залог физического и психологического здоровья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11.10</w:t>
            </w:r>
          </w:p>
        </w:tc>
      </w:tr>
      <w:tr>
        <w:trPr>
          <w:trHeight w:val="586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Вредные микробы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18.10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8-9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Что такое здоровая пища и как еѐ приготовить </w:t>
            </w:r>
          </w:p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25.10,  08.11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КВН «Чудесный сундучок» </w:t>
            </w:r>
          </w:p>
          <w:p>
            <w:pPr>
              <w:pStyle w:val="Default"/>
              <w:rPr/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15.11</w:t>
            </w:r>
          </w:p>
        </w:tc>
      </w:tr>
      <w:tr>
        <w:trPr>
          <w:trHeight w:val="359" w:hRule="exact"/>
        </w:trPr>
        <w:tc>
          <w:tcPr>
            <w:cnfStyle w:val="000010100000"/>
            <w:tcW w:w="14034" w:type="dxa"/>
            <w:gridSpan w:val="4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Моё здоровье в </w:t>
            </w: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моих руках (7ч.)</w:t>
            </w:r>
          </w:p>
        </w:tc>
      </w:tr>
      <w:tr>
        <w:trPr>
          <w:trHeight w:val="44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Труд и здоровье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22.11</w:t>
            </w:r>
          </w:p>
        </w:tc>
      </w:tr>
      <w:tr>
        <w:trPr>
          <w:trHeight w:val="35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Наш мозг и его волшебные действия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29.11</w:t>
            </w:r>
          </w:p>
        </w:tc>
      </w:tr>
      <w:tr>
        <w:trPr>
          <w:trHeight w:val="40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День здоровья  «Хочу остаться здоровым»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«Будьте здоровы»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06.12</w:t>
            </w:r>
          </w:p>
        </w:tc>
      </w:tr>
      <w:tr>
        <w:trPr>
          <w:trHeight w:val="366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Солнце, воздух и вода наши лучшие друзья.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13.12</w:t>
            </w:r>
          </w:p>
        </w:tc>
      </w:tr>
      <w:tr>
        <w:trPr>
          <w:trHeight w:val="463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>Беседа ―К</w:t>
            </w:r>
            <w:r>
              <w:t xml:space="preserve">ак сохранять и укреплять свое здоровье‖.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20.12</w:t>
            </w:r>
          </w:p>
        </w:tc>
      </w:tr>
      <w:tr>
        <w:trPr>
          <w:trHeight w:val="70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>
            <w:pPr>
              <w:pStyle w:val="Default"/>
              <w:rPr/>
            </w:pPr>
            <w:r>
              <w:t xml:space="preserve">Экскурсия «Природа – источник здоровья»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27.12</w:t>
            </w:r>
          </w:p>
        </w:tc>
      </w:tr>
      <w:tr>
        <w:trPr>
          <w:trHeight w:val="42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Подвижные игры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10.01.2024</w:t>
            </w:r>
          </w:p>
        </w:tc>
      </w:tr>
      <w:tr>
        <w:trPr>
          <w:trHeight w:val="353" w:hRule="exact"/>
        </w:trPr>
        <w:tc>
          <w:tcPr>
            <w:cnfStyle w:val="00001010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Я в школе и дома (6ч.)</w:t>
            </w:r>
          </w:p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5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Мой внешний вид –залог здоровья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17.01</w:t>
            </w:r>
          </w:p>
        </w:tc>
      </w:tr>
      <w:tr>
        <w:trPr>
          <w:trHeight w:val="35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«Бесценный дар- зрение».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24.01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Гигиена правильной осанки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31.01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Шалости и травмы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07.02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Викторина  «Спасатели ,вперёд!»</w:t>
            </w:r>
          </w:p>
          <w:p>
            <w:pPr>
              <w:pStyle w:val="Default"/>
              <w:rPr/>
            </w:pPr>
            <w:r>
              <w:t xml:space="preserve">«Спасатели , вперѐд!»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  <w:p>
            <w:pPr>
              <w:pStyle w:val="Default"/>
              <w:rPr/>
            </w:pPr>
            <w:r>
              <w:t xml:space="preserve">«Спасатели , вперѐд!»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  <w:p>
            <w:pPr>
              <w:pStyle w:val="Default"/>
              <w:rPr/>
            </w:pPr>
            <w:r>
              <w:t xml:space="preserve">«Спасатели , вперѐд!»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14.02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Подвижные игры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21.02</w:t>
            </w:r>
          </w:p>
        </w:tc>
      </w:tr>
      <w:tr>
        <w:trPr>
          <w:trHeight w:val="314" w:hRule="exact"/>
        </w:trPr>
        <w:tc>
          <w:tcPr>
            <w:cnfStyle w:val="00001001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Чтоб забыть про докторов(4ч.)</w:t>
            </w:r>
          </w:p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Движение это жизнь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28.02</w:t>
            </w:r>
          </w:p>
        </w:tc>
      </w:tr>
      <w:tr>
        <w:trPr>
          <w:trHeight w:val="35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День здоровья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«Самый здоровый класс»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06.03</w:t>
            </w:r>
          </w:p>
        </w:tc>
      </w:tr>
      <w:tr>
        <w:trPr>
          <w:trHeight w:val="32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«Разговор о правильном питании» Вкусные и полезные вкусности 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13.03</w:t>
            </w:r>
          </w:p>
        </w:tc>
      </w:tr>
      <w:tr>
        <w:trPr>
          <w:trHeight w:val="35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>Подвижные игры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20.03</w:t>
            </w:r>
          </w:p>
        </w:tc>
      </w:tr>
      <w:tr>
        <w:trPr>
          <w:trHeight w:val="339" w:hRule="exact"/>
        </w:trPr>
        <w:tc>
          <w:tcPr>
            <w:cnfStyle w:val="00001010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Я и моё ближайшее окружение (3ч.)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6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Мир моих увлечений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03.04</w:t>
            </w:r>
          </w:p>
        </w:tc>
      </w:tr>
      <w:tr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Вредные привычки и их профилактика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10.04</w:t>
            </w:r>
          </w:p>
        </w:tc>
      </w:tr>
      <w:tr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>Подвижные игры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17.04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«Вот и стали мы на год взрослей» (4ч.)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Я и опасность.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24.04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Лесная аптека на службе человека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08.05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Первая помощь при отравлении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>Подвижные игры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Итого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Heading3"/>
        <w:spacing w:before="0" w:after="0" w:line="240" w:lineRule="auto"/>
        <w:contextualSpacing w:val="on"/>
        <w:rPr>
          <w:rFonts w:ascii="Times New Roman" w:hAnsi="Times New Roman"/>
          <w:i w:val="off"/>
          <w:sz w:val="24"/>
          <w:szCs w:val="24"/>
        </w:rPr>
      </w:pPr>
    </w:p>
    <w:p>
      <w:pPr>
        <w:pStyle w:val="Heading3"/>
        <w:spacing w:before="0" w:after="0" w:line="240" w:lineRule="auto"/>
        <w:contextualSpacing w:val="on"/>
        <w:jc w:val="center"/>
        <w:rPr>
          <w:rFonts w:ascii="Times New Roman" w:hAnsi="Times New Roman"/>
          <w:i w:val="off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4.  Тематическое планирование  4  класс</w:t>
      </w:r>
    </w:p>
    <w:p>
      <w:pPr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TableGrid"/>
        <w:tblW w:w="14034" w:type="dxa"/>
        <w:tblLayout w:type="fixed"/>
        <w:tblLook w:val="0000"/>
      </w:tblPr>
      <w:tblGrid>
        <w:gridCol w:w="893"/>
        <w:gridCol w:w="8888"/>
        <w:gridCol w:w="2126"/>
        <w:gridCol w:w="2127"/>
      </w:tblGrid>
      <w:tr>
        <w:trPr>
          <w:trHeight w:val="621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Тема занятия</w:t>
            </w:r>
          </w:p>
        </w:tc>
        <w:tc>
          <w:tcPr>
            <w:cnfStyle w:val="000010100000"/>
            <w:tcW w:w="2126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Кол-во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часов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2127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Дата</w:t>
            </w:r>
          </w:p>
        </w:tc>
      </w:tr>
      <w:tr>
        <w:trPr>
          <w:trHeight w:val="372" w:hRule="exact"/>
        </w:trPr>
        <w:tc>
          <w:tcPr>
            <w:cnfStyle w:val="000010010000"/>
            <w:tcW w:w="14034" w:type="dxa"/>
            <w:gridSpan w:val="4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Введение «Вот мы и в школе» (4ч.)</w:t>
            </w:r>
          </w:p>
        </w:tc>
      </w:tr>
      <w:tr>
        <w:trPr>
          <w:trHeight w:val="336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«Здоровье и здоровый образ жизни»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06.09.2023</w:t>
            </w:r>
          </w:p>
        </w:tc>
      </w:tr>
      <w:tr>
        <w:trPr>
          <w:trHeight w:val="34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Правила личной гигиены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13.09</w:t>
            </w:r>
          </w:p>
        </w:tc>
      </w:tr>
      <w:tr>
        <w:trPr>
          <w:trHeight w:val="333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Физическая активность и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здоровье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20.09</w:t>
            </w:r>
          </w:p>
        </w:tc>
      </w:tr>
      <w:tr>
        <w:trPr>
          <w:trHeight w:val="333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>Как познать себя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27.09</w:t>
            </w:r>
          </w:p>
        </w:tc>
      </w:tr>
      <w:tr>
        <w:trPr>
          <w:trHeight w:val="409" w:hRule="exact"/>
        </w:trPr>
        <w:tc>
          <w:tcPr>
            <w:cnfStyle w:val="000010100000"/>
            <w:tcW w:w="14034" w:type="dxa"/>
            <w:gridSpan w:val="4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Питание и здоровье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(6ч.)</w:t>
            </w:r>
          </w:p>
        </w:tc>
      </w:tr>
      <w:tr>
        <w:trPr>
          <w:trHeight w:val="37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Питание необходимое условие для жизни человека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04.10</w:t>
            </w:r>
          </w:p>
        </w:tc>
      </w:tr>
      <w:tr>
        <w:trPr>
          <w:trHeight w:val="283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 xml:space="preserve">Здоровая пища для всей семьи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11.10</w:t>
            </w:r>
          </w:p>
        </w:tc>
      </w:tr>
      <w:tr>
        <w:trPr>
          <w:trHeight w:val="445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7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Как питались в стародавние времена и питание нашего времена</w:t>
            </w:r>
          </w:p>
          <w:p>
            <w:pPr>
              <w:pStyle w:val="Default"/>
              <w:rPr/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18.10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8-9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>Секреты здорового питания. Рацион питания.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25.10,   08.11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КВН </w:t>
            </w:r>
            <w:r>
              <w:rPr>
                <w:bCs/>
                <w:color w:val="auto"/>
              </w:rPr>
              <w:t xml:space="preserve">«Богатырская силушка» </w:t>
            </w:r>
            <w:r>
              <w:t xml:space="preserve"> </w:t>
            </w:r>
          </w:p>
          <w:p>
            <w:pPr>
              <w:pStyle w:val="Default"/>
              <w:rPr/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15.11</w:t>
            </w:r>
          </w:p>
        </w:tc>
      </w:tr>
      <w:tr>
        <w:trPr>
          <w:trHeight w:val="359" w:hRule="exact"/>
        </w:trPr>
        <w:tc>
          <w:tcPr>
            <w:cnfStyle w:val="000010100000"/>
            <w:tcW w:w="14034" w:type="dxa"/>
            <w:gridSpan w:val="4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Моё здоровье в моих руках (7ч.)</w:t>
            </w:r>
          </w:p>
        </w:tc>
      </w:tr>
      <w:tr>
        <w:trPr>
          <w:trHeight w:val="44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>Домашняя аптечка</w:t>
            </w:r>
            <w:r>
              <w:t xml:space="preserve">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22.11</w:t>
            </w:r>
          </w:p>
        </w:tc>
      </w:tr>
      <w:tr>
        <w:trPr>
          <w:trHeight w:val="35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 xml:space="preserve">«Мы за здоровый образ жизни»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29.11</w:t>
            </w:r>
          </w:p>
        </w:tc>
      </w:tr>
      <w:tr>
        <w:trPr>
          <w:trHeight w:val="40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 xml:space="preserve">Марафон «Сколько стоит твоѐ здоровье»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«Будьте здоровы»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06.12</w:t>
            </w:r>
          </w:p>
        </w:tc>
      </w:tr>
      <w:tr>
        <w:trPr>
          <w:trHeight w:val="366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>«Береги зрение с молоду».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13.12</w:t>
            </w:r>
          </w:p>
        </w:tc>
      </w:tr>
      <w:tr>
        <w:trPr>
          <w:trHeight w:val="463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 xml:space="preserve">Как избежать искривления позвоночника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20.12</w:t>
            </w:r>
          </w:p>
        </w:tc>
      </w:tr>
      <w:tr>
        <w:trPr>
          <w:trHeight w:val="70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>
            <w:pPr>
              <w:pStyle w:val="Default"/>
              <w:rPr/>
            </w:pPr>
            <w:r>
              <w:rPr>
                <w:bCs/>
                <w:color w:val="auto"/>
              </w:rPr>
              <w:t xml:space="preserve">Отдых для здоровья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27.12</w:t>
            </w:r>
          </w:p>
        </w:tc>
      </w:tr>
      <w:tr>
        <w:trPr>
          <w:trHeight w:val="42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Умеем ли мы отвечать за своё здоровье (викторина)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10.01.2024</w:t>
            </w:r>
          </w:p>
        </w:tc>
      </w:tr>
      <w:tr>
        <w:trPr>
          <w:trHeight w:val="353" w:hRule="exact"/>
        </w:trPr>
        <w:tc>
          <w:tcPr>
            <w:cnfStyle w:val="00001010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Я в школе и дома (6ч.)</w:t>
            </w:r>
          </w:p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5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 xml:space="preserve">«Мы </w:t>
            </w:r>
            <w:r>
              <w:t>здоровьем дорожим – соблюдая свой режим»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17.01</w:t>
            </w:r>
          </w:p>
        </w:tc>
      </w:tr>
      <w:tr>
        <w:trPr>
          <w:trHeight w:val="35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>«Класс не улица ребята и запомнить это надо!»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24.01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>Кукольный спектакль «Спеши делать добро»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31.01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Что такое дружба? Как дружить в школе?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07.02</w:t>
            </w:r>
          </w:p>
        </w:tc>
      </w:tr>
      <w:tr>
        <w:trPr>
          <w:trHeight w:val="347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Мода и школьные будни.</w:t>
            </w:r>
          </w:p>
          <w:p>
            <w:pPr>
              <w:pStyle w:val="Default"/>
              <w:rPr/>
            </w:pPr>
            <w:r>
              <w:t xml:space="preserve">«Спасатели , </w:t>
            </w:r>
            <w:r>
              <w:t xml:space="preserve">вперѐд!»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  <w:p>
            <w:pPr>
              <w:pStyle w:val="Default"/>
              <w:rPr/>
            </w:pPr>
            <w:r>
              <w:t xml:space="preserve">«Спасатели , вперѐд!»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  <w:p>
            <w:pPr>
              <w:pStyle w:val="Default"/>
              <w:rPr/>
            </w:pPr>
            <w:r>
              <w:t xml:space="preserve">«Спасатели , вперѐд!»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14.02</w:t>
            </w: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Делу время, потехе час. (игра – викторина)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21.02</w:t>
            </w:r>
          </w:p>
        </w:tc>
      </w:tr>
      <w:tr>
        <w:trPr>
          <w:trHeight w:val="314" w:hRule="exact"/>
        </w:trPr>
        <w:tc>
          <w:tcPr>
            <w:cnfStyle w:val="00001001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Чтоб забыть про докторов(4ч.)</w:t>
            </w:r>
          </w:p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47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>Чтоб болезней не бояться, надо спортом заниматься.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28.02</w:t>
            </w:r>
          </w:p>
        </w:tc>
      </w:tr>
      <w:tr>
        <w:trPr>
          <w:trHeight w:val="35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День здоровья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«Самый здоровый класс»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06.03</w:t>
            </w:r>
          </w:p>
        </w:tc>
      </w:tr>
      <w:tr>
        <w:trPr>
          <w:trHeight w:val="32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cnfStyle w:val="00000110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Разговор о правильном питании. Вкусные  и полезные вкусности.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13.03</w:t>
            </w:r>
          </w:p>
        </w:tc>
      </w:tr>
      <w:tr>
        <w:trPr>
          <w:trHeight w:val="35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>Подвижные игры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20.03</w:t>
            </w:r>
          </w:p>
        </w:tc>
      </w:tr>
      <w:tr>
        <w:trPr>
          <w:trHeight w:val="339" w:hRule="exact"/>
        </w:trPr>
        <w:tc>
          <w:tcPr>
            <w:cnfStyle w:val="00001010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Я и моё ближайшее окружение (3ч.)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rPr>
          <w:trHeight w:val="362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>Школа и моё настроение.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03.04</w:t>
            </w:r>
          </w:p>
        </w:tc>
      </w:tr>
      <w:tr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t xml:space="preserve">Вредные привычки и их профилактика 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10.04</w:t>
            </w:r>
          </w:p>
        </w:tc>
      </w:tr>
      <w:tr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cnfStyle w:val="000001010000"/>
            <w:tcW w:w="8888" w:type="dxa"/>
          </w:tcPr>
          <w:p>
            <w:pPr>
              <w:pStyle w:val="Default"/>
              <w:rPr/>
            </w:pPr>
            <w:r>
              <w:t>В мире интересного.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17.04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14034" w:type="dxa"/>
            <w:gridSpan w:val="4"/>
          </w:tcPr>
          <w:p>
            <w:pPr>
              <w:pStyle w:val="Default"/>
              <w:jc w:val="center"/>
              <w:rPr/>
            </w:pPr>
            <w:r>
              <w:rPr>
                <w:b/>
                <w:bCs/>
                <w:iCs/>
              </w:rPr>
              <w:t>«Вот и стали мы на год взрослей» (4ч.)24.04</w:t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Я и опасность. 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24.04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>Игра «Мой горизонт»</w:t>
            </w:r>
          </w:p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08.05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cnfStyle w:val="000001010000"/>
            <w:tcW w:w="8888" w:type="dxa"/>
          </w:tcPr>
          <w:p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Гордо реет флаг здоровья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cnfStyle w:val="000001100000"/>
            <w:tcW w:w="8888" w:type="dxa"/>
          </w:tcPr>
          <w:p>
            <w:pPr>
              <w:pStyle w:val="Default"/>
              <w:rPr/>
            </w:pPr>
            <w:r>
              <w:rPr>
                <w:bCs/>
                <w:color w:val="auto"/>
              </w:rPr>
              <w:t>«Умеете ли вы вести здоровый образ жизни»</w:t>
            </w: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22.05</w:t>
            </w: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Итого</w:t>
            </w: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10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10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10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>
        <w:tblPrEx>
          <w:tblLook w:val="04A0"/>
        </w:tblPrEx>
        <w:trPr>
          <w:trHeight w:val="349" w:hRule="exact"/>
        </w:trPr>
        <w:tc>
          <w:tcPr>
            <w:cnfStyle w:val="000010010000"/>
            <w:tcW w:w="893" w:type="dxa"/>
          </w:tcPr>
          <w:p>
            <w:pPr>
              <w:spacing w:line="22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8888" w:type="dxa"/>
          </w:tcPr>
          <w:p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10000"/>
            <w:tcW w:w="2126" w:type="dxa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cnfStyle w:val="000001010000"/>
            <w:tcW w:w="2127" w:type="dxa"/>
          </w:tcPr>
          <w:p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Heading3"/>
        <w:spacing w:before="0" w:after="0" w:line="240" w:lineRule="auto"/>
        <w:contextualSpacing w:val="on"/>
        <w:rPr>
          <w:rFonts w:ascii="Times New Roman" w:hAnsi="Times New Roman"/>
          <w:i w:val="off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5.Учебно – методическая обеспечение</w:t>
      </w:r>
    </w:p>
    <w:p>
      <w:pPr>
        <w:shd w:val="clear" w:color="auto" w:fill="ffffff"/>
        <w:spacing w:after="150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1.Ковалько, В.И. Здоровьесберегающие технологии в начальной школе [Текст] : 1-4 классы / В.И. Ковалько. – М. : Вако, 2004. – 124 c. </w:t>
      </w: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2. Ковалько, В.И. Школа физкультминуток (1-11 классы): Практические разработки фи</w:t>
      </w:r>
      <w:r>
        <w:rPr>
          <w:rFonts w:ascii="Times New Roman" w:hAnsi="Times New Roman"/>
          <w:color w:val="auto"/>
          <w:sz w:val="24"/>
          <w:szCs w:val="24"/>
        </w:rPr>
        <w:t xml:space="preserve">зкультминуток, гимнастических комплексов, подвижных игр для младших школьников. – М.: ВАКО, 2007 г. – / Мастерская учителя. </w:t>
      </w: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3. Невдахина, З.И. Дополнительное образование: сборник авторских программ / ред.-сост. З.И. Невдахина. - Вып. 3.- М.: Народное обра</w:t>
      </w:r>
      <w:r>
        <w:rPr>
          <w:rFonts w:ascii="Times New Roman" w:hAnsi="Times New Roman"/>
          <w:color w:val="auto"/>
          <w:sz w:val="24"/>
          <w:szCs w:val="24"/>
        </w:rPr>
        <w:t xml:space="preserve">зование; Ставрополь: Ставропольсервисшкола, 2007. – 134 с. </w:t>
      </w: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4. Патрикеев, А.Ю. Подвижные игры.1-4 класса. М.: Вако, 2007. - 176с. - / Мозаика детского отдыха. </w:t>
      </w: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5. Синягина</w:t>
      </w:r>
      <w:r>
        <w:rPr>
          <w:rFonts w:ascii="Times New Roman" w:hAnsi="Times New Roman"/>
          <w:color w:val="auto"/>
          <w:sz w:val="24"/>
          <w:szCs w:val="24"/>
        </w:rPr>
        <w:t xml:space="preserve">, Н.Ю. Как сохранить и укрепить здоровье детей: психологические установки и упражнения [Текст] / Н.Ю. Синягина, И.В. Кузнецова. – М.: Владос, 2003. – 112 с. </w:t>
      </w: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6. Смирнов, Н.К. Здоровьесберегающие образовательные технологии в работе учителя и Школы. М.: АРКТ</w:t>
      </w:r>
      <w:r>
        <w:rPr>
          <w:rFonts w:ascii="Times New Roman" w:hAnsi="Times New Roman"/>
          <w:color w:val="auto"/>
          <w:sz w:val="24"/>
          <w:szCs w:val="24"/>
        </w:rPr>
        <w:t xml:space="preserve">И, 2003. – 268 с. </w:t>
      </w: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7. Степанова, О.А. Оздоровительные технологии в начальной школе. // Начальная школа, №1 - 2003, с.57. </w:t>
      </w: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</w:p>
    <w:p>
      <w:pPr>
        <w:spacing w:before="100" w:after="100"/>
        <w:rPr>
          <w:rFonts w:ascii="Times New Roman" w:hAnsi="Times New Roman"/>
          <w:color w:val="auto"/>
          <w:sz w:val="24"/>
          <w:szCs w:val="24"/>
        </w:rPr>
      </w:pPr>
    </w:p>
    <w:p/>
    <w:p>
      <w:pPr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>6.Лист внесения изменений и дополнений в рабочую программу</w:t>
      </w:r>
    </w:p>
    <w:tbl>
      <w:tblPr>
        <w:tblW w:w="14805" w:type="dxa"/>
        <w:tblInd w:w="4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/>
      </w:tblPr>
      <w:tblGrid>
        <w:gridCol w:w="959"/>
        <w:gridCol w:w="3118"/>
        <w:gridCol w:w="1355"/>
        <w:gridCol w:w="1905"/>
        <w:gridCol w:w="2131"/>
        <w:gridCol w:w="2264"/>
        <w:gridCol w:w="1164"/>
        <w:gridCol w:w="1906"/>
      </w:tblGrid>
      <w:tr>
        <w:trPr/>
        <w:tc>
          <w:tcPr>
            <w:cnfStyle w:val="10100000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№ п</w:t>
            </w:r>
            <w:r>
              <w:rPr>
                <w:rFonts w:ascii="Times New Roman" w:hAnsi="Times New Roman"/>
                <w:b/>
                <w:color w:val="262626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п</w:t>
            </w:r>
          </w:p>
        </w:tc>
        <w:tc>
          <w:tcPr>
            <w:cnfStyle w:val="10000000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Тема урока</w:t>
            </w:r>
          </w:p>
        </w:tc>
        <w:tc>
          <w:tcPr>
            <w:cnfStyle w:val="10000000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Дата по плану</w:t>
            </w:r>
          </w:p>
        </w:tc>
        <w:tc>
          <w:tcPr>
            <w:cnfStyle w:val="10000000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Причина корректировки</w:t>
            </w:r>
          </w:p>
        </w:tc>
        <w:tc>
          <w:tcPr>
            <w:cnfStyle w:val="10000000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 xml:space="preserve">Корректирующее </w:t>
            </w: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мероприятие</w:t>
            </w:r>
          </w:p>
        </w:tc>
        <w:tc>
          <w:tcPr>
            <w:cnfStyle w:val="10000000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 xml:space="preserve">Новая тема </w:t>
            </w:r>
          </w:p>
        </w:tc>
        <w:tc>
          <w:tcPr>
            <w:cnfStyle w:val="10000000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Дата проведения</w:t>
            </w:r>
          </w:p>
        </w:tc>
        <w:tc>
          <w:tcPr>
            <w:cnfStyle w:val="10000000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Реквизиты приказа</w:t>
            </w:r>
          </w:p>
        </w:tc>
      </w:tr>
      <w:tr>
        <w:trPr/>
        <w:tc>
          <w:tcPr>
            <w:cnfStyle w:val="00100010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10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cnfStyle w:val="000000010000"/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</w:tbl>
    <w:p/>
    <w:p/>
    <w:sectPr>
      <w:footerReference w:type="default" r:id="rId13"/>
      <w:pgSz w:w="16838" w:h="11906" w:orient="landscape"/>
      <w:pgMar w:top="1130" w:right="1134" w:bottom="850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endnote w:type="separator" w:id="0">
    <w:p>
      <w:r>
        <w:rPr/>
        <w:separator/>
      </w:r>
    </w:p>
  </w:endnote>
  <w:endnote w:type="continuationSeparator" w:id="1">
    <w:p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p>
    <w:pPr>
      <w:pStyle w:val="Footer"/>
      <w:jc w:val="center"/>
      <w:rPr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  <w:p>
    <w:pPr>
      <w:pStyle w:val="Footer"/>
      <w:rPr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footnote w:type="separator" w:id="0">
    <w:p>
      <w:r>
        <w:rPr/>
        <w:separator/>
      </w:r>
    </w:p>
  </w:footnote>
  <w:footnote w:type="continuationSeparator" w:id="1">
    <w:p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multiLevelType w:val="hybridMultilevel"/>
    <w:lvl w:ilvl="0" w:tentative="0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47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3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9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47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3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9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multiLevelType w:val="hybridMultilevel"/>
    <w:lvl w:ilvl="0" w:tentative="0">
      <w:start w:val="1"/>
      <w:numFmt w:val="bullet"/>
      <w:lvlText w:val=""/>
      <w:lvlJc w:val="left"/>
      <w:pPr>
        <w:ind w:left="103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75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1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7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 w:tentative="0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47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3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9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multiLevelType w:val="hybridMultilevel"/>
    <w:lvl w:ilvl="0" w:tentative="0">
      <w:start w:val="1"/>
      <w:numFmt w:val="bullet"/>
      <w:lvlText w:val=""/>
      <w:lvlJc w:val="left"/>
      <w:pPr>
        <w:ind w:left="103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75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1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7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num w:numId="1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"/>
  </w:num>
  <w:num w:numId="13">
    <w:abstractNumId w:val="10"/>
  </w:num>
  <w:num w:numId="14">
    <w:abstractNumId w:val="4"/>
  </w:num>
  <w:num w:numId="15">
    <w:abstractNumId w:val="5"/>
  </w:num>
  <w:num w:numId="16">
    <w:abstractNumId w:val="13"/>
  </w:num>
  <w:num w:numId="17">
    <w:abstractNumId w:val="1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65"/>
    <w:rsid w:val="00352D65"/>
    <w:rsid w:val="00365C0E"/>
    <w:rsid w:val="005A0177"/>
    <w:rsid w:val="006567B5"/>
    <w:rsid w:val="006D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>
    <w:footnote w:id="0"/>
    <w:footnote w:id="1"/>
  </w:footnotePr>
  <w:endnotePr>
    <w:endnote w:id="0"/>
    <w:endnote w:id="1"/>
  </w:endnotePr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paragraph" w:default="1" w:styleId="Normal">
    <w:name w:val="Normal"/>
    <w:uiPriority w:val="99"/>
    <w:qFormat w:val="on"/>
    <w:pPr>
      <w:spacing w:after="0" w:line="240" w:lineRule="auto"/>
    </w:pPr>
    <w:rPr>
      <w:rFonts w:ascii="Symbol" w:cs="Times New Roman" w:eastAsia="Times New Roman" w:hAnsi="Symbol"/>
      <w:color w:val="333399"/>
      <w:sz w:val="16"/>
      <w:szCs w:val="16"/>
      <w:lang w:eastAsia="ru-RU"/>
    </w:rPr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Заголовок3Знак"/>
    <w:uiPriority w:val="99"/>
    <w:qFormat w:val="on"/>
    <w:pPr>
      <w:spacing w:before="210" w:after="210" w:line="330" w:lineRule="atLeast"/>
    </w:pPr>
    <w:rPr>
      <w:rFonts w:ascii="Georgia" w:hAnsi="Georgia"/>
      <w:b/>
      <w:bCs/>
      <w:i/>
      <w:iCs/>
      <w:color w:val="auto"/>
      <w:sz w:val="27"/>
      <w:szCs w:val="27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Заголовок3Знак">
    <w:name w:val="Заголовок 3 Знак"/>
    <w:basedOn w:val="DefaultParagraphFont"/>
    <w:link w:val="Heading3"/>
    <w:uiPriority w:val="99"/>
    <w:rPr>
      <w:rFonts w:ascii="Georgia" w:cs="Times New Roman" w:eastAsia="Times New Roman" w:hAnsi="Georgia"/>
      <w:b/>
      <w:bCs/>
      <w:i/>
      <w:iCs/>
      <w:sz w:val="27"/>
      <w:szCs w:val="27"/>
      <w:lang w:eastAsia="ru-RU"/>
    </w:rPr>
  </w:style>
  <w:style w:type="paragraph" w:styleId="Normal(Web)">
    <w:name w:val="Normal (Web)"/>
    <w:basedOn w:val="Normal"/>
    <w:uiPriority w:val="99"/>
    <w:unhideWhenUsed w:val="on"/>
    <w:pPr>
      <w:spacing w:before="100" w:after="100"/>
    </w:pPr>
    <w:rPr>
      <w:rFonts w:ascii="Times New Roman" w:hAnsi="Times New Roman"/>
      <w:color w:val="auto"/>
      <w:sz w:val="24"/>
      <w:szCs w:val="24"/>
    </w:rPr>
  </w:style>
  <w:style w:type="paragraph" w:styleId="NoSpacing">
    <w:name w:val="No Spacing"/>
    <w:link w:val="БезинтервалаЗнак"/>
    <w:uiPriority w:val="1"/>
    <w:qFormat w:val="on"/>
    <w:pPr>
      <w:spacing w:after="0" w:line="240" w:lineRule="auto"/>
    </w:pPr>
    <w:rPr>
      <w:rFonts w:ascii="Calibri" w:cs="Times New Roman" w:eastAsia="Calibri" w:hAnsi="Calibri"/>
    </w:rPr>
  </w:style>
  <w:style w:type="paragraph" w:styleId="ListParagraph">
    <w:name w:val="List Paragraph"/>
    <w:basedOn w:val="Normal"/>
    <w:uiPriority w:val="34"/>
    <w:qFormat w:val="on"/>
    <w:pPr>
      <w:spacing w:after="200" w:line="276" w:lineRule="auto"/>
      <w:ind w:left="720"/>
      <w:contextualSpacing w:val="on"/>
    </w:pPr>
    <w:rPr>
      <w:rFonts w:ascii="Calibri" w:hAnsi="Calibri"/>
      <w:color w:val="auto"/>
      <w:sz w:val="22"/>
      <w:szCs w:val="22"/>
    </w:rPr>
  </w:style>
  <w:style w:type="character" w:customStyle="1" w:styleId="БезинтервалаЗнак">
    <w:name w:val="Без интервала Знак"/>
    <w:basedOn w:val="DefaultParagraphFont"/>
    <w:link w:val="NoSpacing"/>
    <w:uiPriority w:val="1"/>
    <w:rPr>
      <w:rFonts w:ascii="Calibri" w:cs="Times New Roman" w:eastAsia="Calibri" w:hAnsi="Calibri"/>
    </w:r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ВерхнийколонтитулЗнак"/>
    <w:uiPriority w:val="99"/>
    <w:semiHidden w:val="on"/>
    <w:unhideWhenUsed w:val="on"/>
    <w:pPr>
      <w:tabs>
        <w:tab w:val="center" w:pos="4677"/>
        <w:tab w:val="right" w:pos="9355"/>
      </w:tabs>
    </w:pPr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  <w:semiHidden w:val="on"/>
    <w:rPr>
      <w:rFonts w:ascii="Symbol" w:cs="Times New Roman" w:eastAsia="Times New Roman" w:hAnsi="Symbol"/>
      <w:color w:val="333399"/>
      <w:sz w:val="16"/>
      <w:szCs w:val="16"/>
      <w:lang w:eastAsia="ru-RU"/>
    </w:rPr>
  </w:style>
  <w:style w:type="paragraph" w:styleId="Footer">
    <w:name w:val="Footer"/>
    <w:basedOn w:val="Normal"/>
    <w:link w:val="НижнийколонтитулЗнак"/>
    <w:uiPriority w:val="99"/>
    <w:unhideWhenUsed w:val="on"/>
    <w:pPr>
      <w:tabs>
        <w:tab w:val="center" w:pos="4677"/>
        <w:tab w:val="right" w:pos="9355"/>
      </w:tabs>
    </w:pPr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  <w:rPr>
      <w:rFonts w:ascii="Symbol" w:cs="Times New Roman" w:eastAsia="Times New Roman" w:hAnsi="Symbol"/>
      <w:color w:val="333399"/>
      <w:sz w:val="16"/>
      <w:szCs w:val="16"/>
      <w:lang w:eastAsia="ru-RU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rPr>
      <w:rFonts w:ascii="Tahoma" w:cs="Tahoma" w:hAnsi="Tahoma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eastAsia="Times New Roman" w:hAnsi="Tahoma"/>
      <w:color w:val="333399"/>
      <w:sz w:val="16"/>
      <w:szCs w:val="16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pPr>
      <w:spacing w:before="210" w:after="210" w:line="330" w:lineRule="atLeast"/>
      <w:outlineLvl w:val="2"/>
    </w:pPr>
    <w:rPr>
      <w:rFonts w:ascii="Georgia" w:hAnsi="Georgia"/>
      <w:b/>
      <w:bCs/>
      <w:i/>
      <w:iCs/>
      <w:color w:val="auto"/>
      <w:sz w:val="27"/>
      <w:szCs w:val="27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30">
    <w:name w:val="Заголовок 3 Знак"/>
    <w:basedOn w:val="a0"/>
    <w:link w:val="3"/>
    <w:uiPriority w:val="99"/>
    <w:rPr>
      <w:rFonts w:ascii="Georgia" w:eastAsia="Times New Roman" w:hAnsi="Georgia" w:cs="Times New Roman"/>
      <w:b/>
      <w:bCs/>
      <w:i/>
      <w:iCs/>
      <w:sz w:val="27"/>
      <w:szCs w:val="27"/>
      <w:lang w:eastAsia="ru-RU"/>
    </w:rPr>
  </w:style>
  <w:style w:type="paragraph" w:styleId="af9">
    <w:name w:val="Normal (Web)"/>
    <w:basedOn w:val="a"/>
    <w:uiPriority w:val="99"/>
    <w:unhideWhenUsed/>
    <w:pPr>
      <w:spacing w:before="100" w:after="100"/>
    </w:pPr>
    <w:rPr>
      <w:rFonts w:ascii="Times New Roman" w:hAnsi="Times New Roman"/>
      <w:color w:val="auto"/>
      <w:sz w:val="24"/>
      <w:szCs w:val="24"/>
    </w:rPr>
  </w:style>
  <w:style w:type="paragraph" w:styleId="afa">
    <w:name w:val="No Spacing"/>
    <w:link w:val="afb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character" w:customStyle="1" w:styleId="afb">
    <w:name w:val="Без интервала Знак"/>
    <w:basedOn w:val="a0"/>
    <w:link w:val="afa"/>
    <w:uiPriority w:val="1"/>
    <w:rPr>
      <w:rFonts w:ascii="Calibri" w:eastAsia="Calibri" w:hAnsi="Calibri" w:cs="Times New Roman"/>
    </w:rPr>
  </w:style>
  <w:style w:type="table" w:styleId="afd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header"/>
    <w:basedOn w:val="a"/>
    <w:link w:val="af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semiHidden/>
    <w:rPr>
      <w:rFonts w:ascii="Symbol" w:eastAsia="Times New Roman" w:hAnsi="Symbol" w:cs="Times New Roman"/>
      <w:color w:val="333399"/>
      <w:sz w:val="16"/>
      <w:szCs w:val="16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Symbol" w:eastAsia="Times New Roman" w:hAnsi="Symbol" w:cs="Times New Roman"/>
      <w:color w:val="333399"/>
      <w:sz w:val="16"/>
      <w:szCs w:val="16"/>
      <w:lang w:eastAsia="ru-RU"/>
    </w:rPr>
  </w:style>
  <w:style w:type="paragraph" w:styleId="aff2">
    <w:name w:val="Balloon Text"/>
    <w:basedOn w:val="a"/>
    <w:link w:val="aff3"/>
    <w:uiPriority w:val="99"/>
    <w:semiHidden/>
    <w:unhideWhenUsed/>
    <w:rPr>
      <w:rFonts w:ascii="Tahoma" w:hAnsi="Tahoma" w:cs="Tahoma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Tahoma" w:eastAsia="Times New Roman" w:hAnsi="Tahoma" w:cs="Tahoma"/>
      <w:color w:val="333399"/>
      <w:sz w:val="16"/>
      <w:szCs w:val="16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2" Type="http://schemas.openxmlformats.org/officeDocument/2006/relationships/image" Target="media/image2.jpeg"/><Relationship Id="rId13" Type="http://schemas.openxmlformats.org/officeDocument/2006/relationships/footer" Target="footer1.xml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9" Type="http://schemas.openxmlformats.org/officeDocument/2006/relationships/footer" Target="footer1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word/_rels/endnotes.xml.rels><?xml version="1.0" encoding="UTF-8" standalone="yes"?>
<Relationships xmlns="http://schemas.openxmlformats.org/package/2006/relationships"></Relationships>
</file>

<file path=word/_rels/footer1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4038</Words>
  <Characters>23019</Characters>
  <Application>Microsoft Office Word</Application>
  <DocSecurity>0</DocSecurity>
  <Lines>191</Lines>
  <Paragraphs>54</Paragraphs>
  <ScaleCrop>false</ScaleCrop>
  <Company/>
  <LinksUpToDate>false</LinksUpToDate>
  <CharactersWithSpaces>27003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Арина</cp:lastModifiedBy>
</cp:coreProperties>
</file>