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B1A3D" w:rsidRPr="00FD0853" w:rsidRDefault="00FD0853">
      <w:pPr>
        <w:rPr>
          <w:lang w:val="ru-RU"/>
        </w:rPr>
        <w:sectPr w:rsidR="004B1A3D" w:rsidRPr="00FD0853">
          <w:pgSz w:w="11906" w:h="16383"/>
          <w:pgMar w:top="1134" w:right="850" w:bottom="1134" w:left="1701" w:header="720" w:footer="720" w:gutter="0"/>
          <w:cols w:space="720"/>
        </w:sectPr>
      </w:pPr>
      <w:bookmarkStart w:id="0" w:name="block-767753"/>
      <w:r>
        <w:rPr>
          <w:noProof/>
          <w:lang w:val="ru-RU" w:eastAsia="ru-RU"/>
        </w:rPr>
        <w:drawing>
          <wp:inline distT="0" distB="0" distL="0" distR="0" wp14:anchorId="2508DD1E" wp14:editId="00C57735">
            <wp:extent cx="5940425" cy="835914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59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bookmarkStart w:id="1" w:name="block-767758"/>
      <w:bookmarkEnd w:id="0"/>
      <w:r w:rsidRPr="00FD0853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</w:t>
      </w:r>
      <w:r w:rsidRPr="00FD0853">
        <w:rPr>
          <w:rFonts w:ascii="Times New Roman" w:hAnsi="Times New Roman"/>
          <w:color w:val="000000"/>
          <w:sz w:val="28"/>
          <w:lang w:val="ru-RU"/>
        </w:rPr>
        <w:t>​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АЯ ЗАПИСКА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Программа по русскому языку на уровне основного общего образования подготовлена на основе ФГОС ООО, ФОП ООО, Концепции преподавания русского языка и литературы в Российской Федерации (утверждена распоряжением Правительства Российской Федерации от 9 апреля 2016 г № 637-р), федеральной рабочей программы воспитания, с учётом распределённых по классам проверяемых требований к результатам освоения основной образовательной программы основного общего образования. 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Пояснительная записка отражает общие цели и задачи изучения русского языка, место в структуре учебного плана, а также подходы к отбору содержания и определению планируемых результатов.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Содержание обучения раскрывает содержательные линии, которые предлагаются для обязательного изучения в каждом классе на уровне основного общего образования. 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Планируемые результаты освоения программы по русскому языку включают личностные, метапредметные результаты за весь период обучения на уровне основного общего образования, а также предметные достижения обучающегося за каждый год обучения.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​​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ОБЩАЯ ХАРАКТЕРИСТИКА УЧЕБНОГО ПРЕДМЕТА «РУССКИЙ ЯЗЫК»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Русский язык – государственный язык Российской Федерации, язык межнационального общения народов России, национальный язык русского народа. Как государственный язык и язык межнационального общения русский язык является средством коммуникации всех народов Российской Федерации, основой их социально-экономической, культурной и духовной консолидации.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Высокая функциональная значимость русского языка и выполнение им функций государственного языка и языка межнационального общения важны для каждого жителя России, независимо от места его проживания и этнической принадлежности Знание русского языка и владение им в разных формах его существования и функциональных разновидностях, понимание его стилистических особенностей и выразительных возможностей, умение правильно и эффективно использовать русский язык в различных сферах и ситуациях общения определяют успешность социализации личности и возможности её самореализации в различных жизненно важных для человека областях.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Русский язык, выполняя свои базовые функции общения и выражения мысли, обеспечивает межличностное и социальное взаимодействие людей, </w:t>
      </w: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участвует в формировании сознания, самосознания и мировоззрения личности, является важнейшим средством хранения и передачи информации, культурных традиций, истории русского и других народов России.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Обучение русскому языку направлено на совершенствование нравственной и коммуникативной культуры обучающегося, развитие его интеллектуальных и творческих способностей, мышления, памяти и воображения, навыков самостоятельной учебной деятельности, самообразования.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Содержание по русскому языку ориентировано также на развитие функциональной грамотности как интегративного умения человека читать, понимать тексты, использовать информацию текстов разных форматов, оценивать её, размышлять о ней, чтобы достигать своих целей, расширять свои знания и возможности, участвовать в социальной жизни. 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333333"/>
          <w:sz w:val="28"/>
          <w:lang w:val="ru-RU"/>
        </w:rPr>
        <w:t>ЦЕЛИ ИЗУЧЕНИЯ УЧЕБНОГО ПРЕДМЕТА «РУССКИЙ ЯЗЫК»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Изучение русского языка направлено на достижение следующих целей: 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осознание и проявление общероссийской гражданственности, патриотизма, уважения к русскому языку как государственному языку Российской Федерации и языку межнационального общения; проявление сознательного отношения к языку как к общероссийской ценности, форме выражения и хранения духовного богатства русского и других народов России, как к средству общения и получения знаний в разных сферах ­человеческой деятельности; проявление уважения к общероссийской и русской культуре, к культуре и языкам всех народов Российской Федерации;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овладение русским языком как инструментом личностного развития, инструментом формирования социальных взаимоотношений, инструментом преобразования мира;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овладение знаниями о русском языке, его устройстве и закономерностях функционирования, о стилистических ресурсах русского языка; практическое овладение нормами русского литературного языка и речевого этикета; обогащение активного и потенциального словарного запаса и использование в собственной речевой практике разнообразных грамматических средств; совершенствование орфографической и пунктуационной грамотности; воспитание стремления к речевому самосовершенствованию; 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совершенствование речевой деятельности, коммуникативных умений, обеспечивающих эффективное взаимодействие с окружающими людьми в ситуациях формального и неформального межличностного и межкультурного общения; овладение русским языком как средством </w:t>
      </w: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получения различной информации, в том числе знаний по разным учебным предметам; 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совершенствование мыслительной деятельности, развитие универсальных интеллектуальных умений сравнения, анализа, синтеза, абстрагирования, обобщения, классификации, установления определённых закономерностей и правил, конкретизации в процессе изучения русского языка;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развитие функциональной грамотности в части формирования умений осуществлять информационный поиск, извлекать и преобразовывать необходимую информацию, интерпретировать, понимать и использовать тексты разных форматов (сплошной, несплошной текст, инфографика и другие); осваивать стратегии и тактик информационно-смысловой переработки текста, способы понимания текста, его назначения, общего смысла, коммуникативного намерения автора; логической структуры, роли языковых средств.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МЕСТО УЧЕБНОГО ПРЕДМЕТА «РУССКИЙ ЯЗЫК» В УЧЕБНОМ ПЛАНЕ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 соответствии с ФГОС ООО учебный предмет «Русский язык» входит в предметную область «Русский язык и литература» и является обязательным для изучения. Общее число часов, отведенных на изучение русского языка, составляет 714 часов: в 5 классе – 170 часов (5 часов в неделю), в 6 классе – 204 часа (6 часов в неделю), в 7 классе – 136 часов (4 часа в неделю), в 8 классе – 102 часа (3 часа в неделю), в 9 классе – 102 часа (3 часа в неделю).</w:t>
      </w:r>
    </w:p>
    <w:p w:rsidR="004B1A3D" w:rsidRPr="00FD0853" w:rsidRDefault="004B1A3D">
      <w:pPr>
        <w:rPr>
          <w:lang w:val="ru-RU"/>
        </w:rPr>
        <w:sectPr w:rsidR="004B1A3D" w:rsidRPr="00FD0853">
          <w:pgSz w:w="11906" w:h="16383"/>
          <w:pgMar w:top="1134" w:right="850" w:bottom="1134" w:left="1701" w:header="720" w:footer="720" w:gutter="0"/>
          <w:cols w:space="720"/>
        </w:sectPr>
      </w:pP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  <w:bookmarkStart w:id="2" w:name="block-767759"/>
      <w:bookmarkEnd w:id="1"/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СОДЕРЖАНИЕ УЧЕБНОГО ПРЕДМЕТА 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Богатство и выразительность русского языка.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Лингвистика как наука о языке.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Основные разделы лингвистики.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Язык и речь.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 w:rsidRPr="00FD0853">
        <w:rPr>
          <w:rFonts w:ascii="Times New Roman" w:hAnsi="Times New Roman"/>
          <w:color w:val="000000"/>
          <w:sz w:val="28"/>
          <w:lang w:val="ru-RU"/>
        </w:rPr>
        <w:t>Речь устная и письменная, монологическая и диалогическая, полилог.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Виды речевой деятельности (говорение, слушание, чтение, письмо), их особенности.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Создание устных монологических высказываний на основе жизненных наблюдений, чтения научно-учебной, художественной и научно-популярной литературы.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Устный пересказ прочитанного или прослушанного текста, в том числе с изменением лица рассказчика.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Участие в диалоге на лингвистические темы (в рамках изученного) и темы на основе жизненных наблюдений.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Речевые формулы приветствия, прощания, просьбы, благодарности.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Сочинения различных видов с опорой на жизненный и читательский опыт, сюжетную картину (в том числе сочинения-миниатюры).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Виды аудирования: выборочное, ознакомительное, детальное.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Виды чтения: изучающее, ознакомительное, просмотровое, поисковое.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Текст и его основные признаки. Тема и главная мысль текста. Микротема текста. Ключевые слова.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Функционально-смысловые типы речи: описание, повествование, рассуждение; их особенности.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Композиционная структура текста. Абзац как средство членения текста на композиционно-смысловые части.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Средства связи предложений и частей текста: формы слова, однокоренные слова, синонимы, антонимы, личные местоимения, повтор слова.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Повествование как тип речи. Рассказ.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Смысловой анализ текста: его композиционных особенностей, микротем и абзацев, способов и средств связи предложений в тексте; использование языковых средств выразительности (в рамках изученного).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Подробное, выборочное и сжатое изложение </w:t>
      </w:r>
      <w:proofErr w:type="gramStart"/>
      <w:r w:rsidRPr="00FD0853">
        <w:rPr>
          <w:rFonts w:ascii="Times New Roman" w:hAnsi="Times New Roman"/>
          <w:color w:val="000000"/>
          <w:sz w:val="28"/>
          <w:lang w:val="ru-RU"/>
        </w:rPr>
        <w:t>содержания</w:t>
      </w:r>
      <w:proofErr w:type="gramEnd"/>
      <w:r w:rsidRPr="00FD0853">
        <w:rPr>
          <w:rFonts w:ascii="Times New Roman" w:hAnsi="Times New Roman"/>
          <w:color w:val="000000"/>
          <w:sz w:val="28"/>
          <w:lang w:val="ru-RU"/>
        </w:rPr>
        <w:t xml:space="preserve"> прочитанного или прослушанного текста. Изложение содержания текста с изменением лица рассказчика.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Информационная переработка текста: простой и сложный план текста.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Функциональные разновидности языка 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Общее представление о функциональных разновидностях языка (о разговорной речи, функциональных стилях, языке художественной литературы).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Фонетика. Графика. Орфоэпия 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Фонетика и графика как разделы лингвистики.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Звук как единица языка. Смыслоразличительная роль звука.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Система гласных звуков.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Система согласных звуков.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Изменение звуков в речевом потоке. Элементы фонетической транскрипции.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Слог. Ударение. Свойства русского ударения.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Соотношение звуков и букв.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Фонетический анализ слова.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Способы обозначения [й’], мягкости согласных.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Основные выразительные средства фонетики.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Прописные и строчные буквы.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Интонация, её функции. Основные элементы интонации.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Орфография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Орфография как раздел лингвистики.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Понятие «орфограмма». Буквенные и небуквенные орфограммы.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Правописание разделительных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ъ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FD0853">
        <w:rPr>
          <w:rFonts w:ascii="Times New Roman" w:hAnsi="Times New Roman"/>
          <w:color w:val="000000"/>
          <w:sz w:val="28"/>
          <w:lang w:val="ru-RU"/>
        </w:rPr>
        <w:t>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Лексикология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Лексикология как раздел лингвистики.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Основные способы толкования лексического значения слова (подбор однокоренных слов; подбор синонимов и антонимов); основные способы разъяснения значения слова (по контексту, с помощью толкового словаря).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Слова однозначные и многозначные. Прямое и переносное значения слова. Тематические группы слов. Обозначение родовых и видовых понятий.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Синонимы. Антонимы. Омонимы. Паронимы.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Разные виды лексических словарей (толковый словарь, словари синонимов, антонимов, омонимов, паронимов) и их роль в овладении словарным богатством родного языка.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Лексический анализ слов (в рамках изученного).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Морфемика. Орфография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Морфемика как раздел лингвистики.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Морфема как минимальная значимая единица языка. Основа слова. Виды морфем (корень, приставка, суффикс, окончание).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Чередование звуков в морфемах (в том числе чередование гласных с нулём звука).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Морфемный анализ слов.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Уместное использование слов с суффиксами оценки в собственной речи.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Правописание корней с безударными проверяемыми, непроверяемыми гласными (в рамках изученного).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Правописание корней с проверяемыми, непроверяемыми, ­непроизносимыми согласными (в рамках изученного).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ё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после шипящих в корне слова.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Правописание неизменяемых на письме приставок и приставок на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-з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(-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с</w:t>
      </w:r>
      <w:r w:rsidRPr="00FD0853">
        <w:rPr>
          <w:rFonts w:ascii="Times New Roman" w:hAnsi="Times New Roman"/>
          <w:color w:val="000000"/>
          <w:sz w:val="28"/>
          <w:lang w:val="ru-RU"/>
        </w:rPr>
        <w:t>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ы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после приставок.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ы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после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FD0853">
        <w:rPr>
          <w:rFonts w:ascii="Times New Roman" w:hAnsi="Times New Roman"/>
          <w:color w:val="000000"/>
          <w:sz w:val="28"/>
          <w:lang w:val="ru-RU"/>
        </w:rPr>
        <w:t>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Орфографический анализ слова (в рамках изученного).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речи. Орфография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Морфология как раздел грамматики. Грамматическое значение слова.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Части речи как лексико-грамматические разряды слов. Система частей речи в русском языке. Самостоятельные и служебные части речи.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Имя существительное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Имя существительное как часть речи. Общее грамматическое значение, морфологические признаки и синтаксические функции имени существительного. Роль имени существительного в речи.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Лексико-грамматические разряды имён существительных по значению, имена существительные собственные и нарицательные; имена существительные одушевлённые и неодушевлённые.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Род, число, падеж имени существительного.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Имена существительные общего рода.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Имена существительные, имеющие форму только единственного или только множественного числа.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Типы склонения имён существительных. Разносклоняемые имена существительные. Несклоняемые имена существительные.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Морфологический анализ имён существительных.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Нормы произношения, нормы постановки ударения, нормы словоизменения имён существительных.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Правописание собственных имён существительных.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на конце имён существительных после шипящих.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Правописание безударных окончаний имён существительных.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(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ё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) после шипящих 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в суффиксах и окончаниях имён существительных.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Правописание суффиксов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-чик- 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–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-щик-</w:t>
      </w:r>
      <w:r w:rsidRPr="00FD0853">
        <w:rPr>
          <w:rFonts w:ascii="Times New Roman" w:hAnsi="Times New Roman"/>
          <w:color w:val="000000"/>
          <w:sz w:val="28"/>
          <w:lang w:val="ru-RU"/>
        </w:rPr>
        <w:t>;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ек-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-ик- </w:t>
      </w:r>
      <w:r w:rsidRPr="00FD0853">
        <w:rPr>
          <w:rFonts w:ascii="Times New Roman" w:hAnsi="Times New Roman"/>
          <w:color w:val="000000"/>
          <w:sz w:val="28"/>
          <w:lang w:val="ru-RU"/>
        </w:rPr>
        <w:t>(-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чик-</w:t>
      </w:r>
      <w:r w:rsidRPr="00FD0853">
        <w:rPr>
          <w:rFonts w:ascii="Times New Roman" w:hAnsi="Times New Roman"/>
          <w:color w:val="000000"/>
          <w:sz w:val="28"/>
          <w:lang w:val="ru-RU"/>
        </w:rPr>
        <w:t>) имён существительных.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Правописание корней с </w:t>
      </w:r>
      <w:proofErr w:type="gramStart"/>
      <w:r w:rsidRPr="00FD0853">
        <w:rPr>
          <w:rFonts w:ascii="Times New Roman" w:hAnsi="Times New Roman"/>
          <w:color w:val="000000"/>
          <w:sz w:val="28"/>
          <w:lang w:val="ru-RU"/>
        </w:rPr>
        <w:t>чередованием</w:t>
      </w:r>
      <w:proofErr w:type="gramEnd"/>
      <w:r w:rsidRPr="00FD0853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//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D0853">
        <w:rPr>
          <w:rFonts w:ascii="Times New Roman" w:hAnsi="Times New Roman"/>
          <w:color w:val="000000"/>
          <w:sz w:val="28"/>
          <w:lang w:val="ru-RU"/>
        </w:rPr>
        <w:t>: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лаг</w:t>
      </w:r>
      <w:r w:rsidRPr="00FD0853">
        <w:rPr>
          <w:rFonts w:ascii="Times New Roman" w:hAnsi="Times New Roman"/>
          <w:color w:val="000000"/>
          <w:sz w:val="28"/>
          <w:lang w:val="ru-RU"/>
        </w:rPr>
        <w:t>- –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лож</w:t>
      </w:r>
      <w:r w:rsidRPr="00FD0853">
        <w:rPr>
          <w:rFonts w:ascii="Times New Roman" w:hAnsi="Times New Roman"/>
          <w:color w:val="000000"/>
          <w:sz w:val="28"/>
          <w:lang w:val="ru-RU"/>
        </w:rPr>
        <w:t>-;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раст</w:t>
      </w:r>
      <w:r w:rsidRPr="00FD0853">
        <w:rPr>
          <w:rFonts w:ascii="Times New Roman" w:hAnsi="Times New Roman"/>
          <w:color w:val="000000"/>
          <w:sz w:val="28"/>
          <w:lang w:val="ru-RU"/>
        </w:rPr>
        <w:t>- –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ращ</w:t>
      </w:r>
      <w:r w:rsidRPr="00FD0853">
        <w:rPr>
          <w:rFonts w:ascii="Times New Roman" w:hAnsi="Times New Roman"/>
          <w:color w:val="000000"/>
          <w:sz w:val="28"/>
          <w:lang w:val="ru-RU"/>
        </w:rPr>
        <w:t>- –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рос</w:t>
      </w:r>
      <w:r w:rsidRPr="00FD0853">
        <w:rPr>
          <w:rFonts w:ascii="Times New Roman" w:hAnsi="Times New Roman"/>
          <w:color w:val="000000"/>
          <w:sz w:val="28"/>
          <w:lang w:val="ru-RU"/>
        </w:rPr>
        <w:t>-;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гар</w:t>
      </w:r>
      <w:r w:rsidRPr="00FD0853">
        <w:rPr>
          <w:rFonts w:ascii="Times New Roman" w:hAnsi="Times New Roman"/>
          <w:color w:val="000000"/>
          <w:sz w:val="28"/>
          <w:lang w:val="ru-RU"/>
        </w:rPr>
        <w:t>- –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гор</w:t>
      </w:r>
      <w:r w:rsidRPr="00FD0853">
        <w:rPr>
          <w:rFonts w:ascii="Times New Roman" w:hAnsi="Times New Roman"/>
          <w:color w:val="000000"/>
          <w:sz w:val="28"/>
          <w:lang w:val="ru-RU"/>
        </w:rPr>
        <w:t>-,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зар</w:t>
      </w:r>
      <w:r w:rsidRPr="00FD0853">
        <w:rPr>
          <w:rFonts w:ascii="Times New Roman" w:hAnsi="Times New Roman"/>
          <w:color w:val="000000"/>
          <w:sz w:val="28"/>
          <w:lang w:val="ru-RU"/>
        </w:rPr>
        <w:t>- –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зор</w:t>
      </w:r>
      <w:r w:rsidRPr="00FD0853">
        <w:rPr>
          <w:rFonts w:ascii="Times New Roman" w:hAnsi="Times New Roman"/>
          <w:color w:val="000000"/>
          <w:sz w:val="28"/>
          <w:lang w:val="ru-RU"/>
        </w:rPr>
        <w:t>-;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 -клан- </w:t>
      </w:r>
      <w:r w:rsidRPr="00FD0853">
        <w:rPr>
          <w:rFonts w:ascii="Times New Roman" w:hAnsi="Times New Roman"/>
          <w:color w:val="000000"/>
          <w:sz w:val="28"/>
          <w:lang w:val="ru-RU"/>
        </w:rPr>
        <w:t>–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 -клон-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-скак- </w:t>
      </w:r>
      <w:r w:rsidRPr="00FD0853">
        <w:rPr>
          <w:rFonts w:ascii="Times New Roman" w:hAnsi="Times New Roman"/>
          <w:color w:val="000000"/>
          <w:sz w:val="28"/>
          <w:lang w:val="ru-RU"/>
        </w:rPr>
        <w:t>–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 -скоч-.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Слитное и раздельное написание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с именами существительными.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Орфографический анализ имён существительных (в рамках изученного).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Имя прилагательное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Имя прилагательное как часть речи. Общее грамматическое значение, морфологические признаки и синтаксические функции имени прилагательного. Роль имени прилагательного в речи.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Имена прилагательные полные и краткие, их синтаксические функции.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Склонение имён прилагательных.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Морфологический анализ имён прилагательных (в рамках изученного).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Нормы словоизменения, произношения имён прилагательных, постановки ударения (в рамках изученного).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Правописание безударных окончаний имён прилагательных.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после шипящих 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в суффиксах и окончаниях имён прилагательных.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Правописание кратких форм имён прилагательных с основой на шипящий.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Слитное и раздельное написание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не </w:t>
      </w:r>
      <w:r w:rsidRPr="00FD0853">
        <w:rPr>
          <w:rFonts w:ascii="Times New Roman" w:hAnsi="Times New Roman"/>
          <w:color w:val="000000"/>
          <w:sz w:val="28"/>
          <w:lang w:val="ru-RU"/>
        </w:rPr>
        <w:t>с именами прилагательными.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Орфографический анализ имён прилагательных (в рамках изученного).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Глагол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Глагол как часть речи. Общее грамматическое значение, морфологические признаки и синтаксические функции глагола. Роль глагола в словосочетании и предложении, в речи.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Глаголы совершенного и несовершенного вида, возвратные и невозвратные.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Инфинитив и его грамматические свойства. Основа инфинитива, основа настоящего (будущего простого) времени глагола.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Спряжение глагола.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Морфологический анализ глаголов (в рамках изученного).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Нормы словоизменения глаголов, постановки ударения в глагольных формах (в рамках изученного).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Правописание корней с чередованием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//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и: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бер</w:t>
      </w:r>
      <w:r w:rsidRPr="00FD0853">
        <w:rPr>
          <w:rFonts w:ascii="Times New Roman" w:hAnsi="Times New Roman"/>
          <w:color w:val="000000"/>
          <w:sz w:val="28"/>
          <w:lang w:val="ru-RU"/>
        </w:rPr>
        <w:t>- –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бир</w:t>
      </w:r>
      <w:r w:rsidRPr="00FD0853">
        <w:rPr>
          <w:rFonts w:ascii="Times New Roman" w:hAnsi="Times New Roman"/>
          <w:color w:val="000000"/>
          <w:sz w:val="28"/>
          <w:lang w:val="ru-RU"/>
        </w:rPr>
        <w:t>-,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блест</w:t>
      </w:r>
      <w:r w:rsidRPr="00FD0853">
        <w:rPr>
          <w:rFonts w:ascii="Times New Roman" w:hAnsi="Times New Roman"/>
          <w:color w:val="000000"/>
          <w:sz w:val="28"/>
          <w:lang w:val="ru-RU"/>
        </w:rPr>
        <w:t>- –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блист</w:t>
      </w:r>
      <w:r w:rsidRPr="00FD0853">
        <w:rPr>
          <w:rFonts w:ascii="Times New Roman" w:hAnsi="Times New Roman"/>
          <w:color w:val="000000"/>
          <w:sz w:val="28"/>
          <w:lang w:val="ru-RU"/>
        </w:rPr>
        <w:t>-,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дер</w:t>
      </w:r>
      <w:r w:rsidRPr="00FD0853">
        <w:rPr>
          <w:rFonts w:ascii="Times New Roman" w:hAnsi="Times New Roman"/>
          <w:color w:val="000000"/>
          <w:sz w:val="28"/>
          <w:lang w:val="ru-RU"/>
        </w:rPr>
        <w:t>- –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дир</w:t>
      </w:r>
      <w:r w:rsidRPr="00FD0853">
        <w:rPr>
          <w:rFonts w:ascii="Times New Roman" w:hAnsi="Times New Roman"/>
          <w:color w:val="000000"/>
          <w:sz w:val="28"/>
          <w:lang w:val="ru-RU"/>
        </w:rPr>
        <w:t>-,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жег</w:t>
      </w:r>
      <w:r w:rsidRPr="00FD0853">
        <w:rPr>
          <w:rFonts w:ascii="Times New Roman" w:hAnsi="Times New Roman"/>
          <w:color w:val="000000"/>
          <w:sz w:val="28"/>
          <w:lang w:val="ru-RU"/>
        </w:rPr>
        <w:t>- –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жиг</w:t>
      </w:r>
      <w:r w:rsidRPr="00FD0853">
        <w:rPr>
          <w:rFonts w:ascii="Times New Roman" w:hAnsi="Times New Roman"/>
          <w:color w:val="000000"/>
          <w:sz w:val="28"/>
          <w:lang w:val="ru-RU"/>
        </w:rPr>
        <w:t>-,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мер</w:t>
      </w:r>
      <w:r w:rsidRPr="00FD0853">
        <w:rPr>
          <w:rFonts w:ascii="Times New Roman" w:hAnsi="Times New Roman"/>
          <w:color w:val="000000"/>
          <w:sz w:val="28"/>
          <w:lang w:val="ru-RU"/>
        </w:rPr>
        <w:t>- –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мир</w:t>
      </w:r>
      <w:r w:rsidRPr="00FD0853">
        <w:rPr>
          <w:rFonts w:ascii="Times New Roman" w:hAnsi="Times New Roman"/>
          <w:color w:val="000000"/>
          <w:sz w:val="28"/>
          <w:lang w:val="ru-RU"/>
        </w:rPr>
        <w:t>-,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пер</w:t>
      </w:r>
      <w:r w:rsidRPr="00FD0853">
        <w:rPr>
          <w:rFonts w:ascii="Times New Roman" w:hAnsi="Times New Roman"/>
          <w:color w:val="000000"/>
          <w:sz w:val="28"/>
          <w:lang w:val="ru-RU"/>
        </w:rPr>
        <w:t>- –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пир</w:t>
      </w:r>
      <w:r w:rsidRPr="00FD0853">
        <w:rPr>
          <w:rFonts w:ascii="Times New Roman" w:hAnsi="Times New Roman"/>
          <w:color w:val="000000"/>
          <w:sz w:val="28"/>
          <w:lang w:val="ru-RU"/>
        </w:rPr>
        <w:t>-,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стел</w:t>
      </w:r>
      <w:r w:rsidRPr="00FD0853">
        <w:rPr>
          <w:rFonts w:ascii="Times New Roman" w:hAnsi="Times New Roman"/>
          <w:color w:val="000000"/>
          <w:sz w:val="28"/>
          <w:lang w:val="ru-RU"/>
        </w:rPr>
        <w:t>- –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стил</w:t>
      </w:r>
      <w:r w:rsidRPr="00FD0853">
        <w:rPr>
          <w:rFonts w:ascii="Times New Roman" w:hAnsi="Times New Roman"/>
          <w:color w:val="000000"/>
          <w:sz w:val="28"/>
          <w:lang w:val="ru-RU"/>
        </w:rPr>
        <w:t>-,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тер</w:t>
      </w:r>
      <w:r w:rsidRPr="00FD0853">
        <w:rPr>
          <w:rFonts w:ascii="Times New Roman" w:hAnsi="Times New Roman"/>
          <w:color w:val="000000"/>
          <w:sz w:val="28"/>
          <w:lang w:val="ru-RU"/>
        </w:rPr>
        <w:t>- –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тир</w:t>
      </w:r>
      <w:r w:rsidRPr="00FD0853">
        <w:rPr>
          <w:rFonts w:ascii="Times New Roman" w:hAnsi="Times New Roman"/>
          <w:color w:val="000000"/>
          <w:sz w:val="28"/>
          <w:lang w:val="ru-RU"/>
        </w:rPr>
        <w:t>-.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Использование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как показателя грамматической формы в инфинитиве, в форме 2-го лица единственного числа после шипящих.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-тся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-ться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в глаголах, суффиксов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-ова</w:t>
      </w:r>
      <w:r w:rsidRPr="00FD0853">
        <w:rPr>
          <w:rFonts w:ascii="Times New Roman" w:hAnsi="Times New Roman"/>
          <w:color w:val="000000"/>
          <w:sz w:val="28"/>
          <w:lang w:val="ru-RU"/>
        </w:rPr>
        <w:t>- –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 w:rsidRPr="00FD0853">
        <w:rPr>
          <w:rFonts w:ascii="Times New Roman" w:hAnsi="Times New Roman"/>
          <w:color w:val="000000"/>
          <w:sz w:val="28"/>
          <w:lang w:val="ru-RU"/>
        </w:rPr>
        <w:t>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ева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-,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-ыва- 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–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-ива-</w:t>
      </w:r>
      <w:r w:rsidRPr="00FD0853">
        <w:rPr>
          <w:rFonts w:ascii="Times New Roman" w:hAnsi="Times New Roman"/>
          <w:color w:val="000000"/>
          <w:sz w:val="28"/>
          <w:lang w:val="ru-RU"/>
        </w:rPr>
        <w:t>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Правописание безударных личных окончаний глагола.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Правописание гласной перед суффиксом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-л-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в формах прошедшего времени глагола.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Слитное и раздельное написание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с глаголами.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Орфографический анализ глаголов (в рамках изученного).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Синтаксис. Культура речи. Пунктуация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Синтаксис как раздел грамматики. Словосочетание и предложение как единицы синтаксиса.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Словосочетание и его признаки. Основные виды словосочетаний по морфологическим свойствам главного слова (именные, глагольные, наречные). Средства связи слов в словосочетании.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Синтаксический анализ словосочетания.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Предложение и его признаки. Виды предложений по цели высказывания и эмоциональной окраске. Смысловые и интонационные особенности повествовательных, вопросительных, побудительных; восклицательных и невосклицательных предложений.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Главные члены предложения (грамматическая основа). Подлежащее и способы его выражения: именем существительным или местоимением в именительном падеже, сочетанием имени существительного в форме именительного падежа с существительным или местоимением в форме творительного падежа с предлогом; сочетанием имени числительного в форме именительного падежа с существительным в форме родительного падежа. Сказуемое и способы его выражения: глаголом, именем существительным, именем прилагательным.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Тире между подлежащим и сказуемым.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Предложения распространённые и нераспространённые. Второстепенные члены предложения: определение, дополнение, обстоятельство. Определение и типичные средства его выражения. Дополнение (прямое и косвенное) и типичные средства его выражения. Обстоятельство, типичные средства его выражения, виды обстоятельств по значению (времени, места, образа действия, цели, причины, меры и степени, условия, уступки).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Простое осложнённое предложение. Однородные члены предложения, их роль в речи. Особенности интонации предложений с однородными членами. Предложения с однородными членами (без союзов, с одиночным союзом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proofErr w:type="gramStart"/>
      <w:r w:rsidRPr="00FD0853">
        <w:rPr>
          <w:rFonts w:ascii="Times New Roman" w:hAnsi="Times New Roman"/>
          <w:color w:val="000000"/>
          <w:sz w:val="28"/>
          <w:lang w:val="ru-RU"/>
        </w:rPr>
        <w:t>союзами</w:t>
      </w:r>
      <w:proofErr w:type="gramEnd"/>
      <w:r w:rsidRPr="00FD0853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зато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),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FD0853">
        <w:rPr>
          <w:rFonts w:ascii="Times New Roman" w:hAnsi="Times New Roman"/>
          <w:color w:val="000000"/>
          <w:sz w:val="28"/>
          <w:lang w:val="ru-RU"/>
        </w:rPr>
        <w:t>). Предложения с обобщающим словом при однородных членах.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Предложения с обращением, особенности интонации. Обращение и средства его выражения.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Синтаксический анализ простого и простого осложнённого предложений.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Пунктуационное оформление предложений, осложнённых однородными членами, связанными бессоюзной связью, одиночным союзом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proofErr w:type="gramStart"/>
      <w:r w:rsidRPr="00FD0853">
        <w:rPr>
          <w:rFonts w:ascii="Times New Roman" w:hAnsi="Times New Roman"/>
          <w:color w:val="000000"/>
          <w:sz w:val="28"/>
          <w:lang w:val="ru-RU"/>
        </w:rPr>
        <w:t>союзами</w:t>
      </w:r>
      <w:proofErr w:type="gramEnd"/>
      <w:r w:rsidRPr="00FD0853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зато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),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FD0853">
        <w:rPr>
          <w:rFonts w:ascii="Times New Roman" w:hAnsi="Times New Roman"/>
          <w:color w:val="000000"/>
          <w:sz w:val="28"/>
          <w:lang w:val="ru-RU"/>
        </w:rPr>
        <w:t>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Предложения простые и сложные. Сложные предложения с бессоюзной и союзной связью. Предложения сложносочинённые и сложноподчинённые (общее представление, практическое усвоение).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Пунктуационное оформление сложных предложений, состоящих из частей, связанных бессоюзной связью и союзами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зато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D0853">
        <w:rPr>
          <w:rFonts w:ascii="Times New Roman" w:hAnsi="Times New Roman"/>
          <w:color w:val="000000"/>
          <w:sz w:val="28"/>
          <w:lang w:val="ru-RU"/>
        </w:rPr>
        <w:t>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Предложения с прямой речью.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Пунктуационное оформление предложений с прямой речью.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Диалог.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Пунктуационное оформление диалога на письме.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Пунктуация как раздел лингвистики.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Пунктуационный анализ предложения (в рамках изученного).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Русский язык – государственный язык Российской Федерации и язык межнационального общения.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Понятие о литературном языке.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Монолог-описание, монолог-повествование, монолог-рассуждение; сообщение на лингвистическую тему.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Виды диалога: побуждение к действию, обмен мнениями.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Смысловой анализ текста: его композиционных особенностей, микротем и абзацев, способов и средств связи предложений в тексте; использование языковых средств выразительности (в рамках изученного).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Информационная переработка текста. План текста (простой, сложный; назывной, вопросный); главная и второстепенная ­информация текста; пересказ текста.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Описание как тип речи.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Описание внешности человека.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Описание помещения.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Описание природы.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Описание местности.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Описание действий.</w:t>
      </w: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Официально-деловой стиль. Заявление. Расписка. Научный стиль. Словарная статья. Научное сообщение.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Лексикология. Культура речи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Лексика русского языка с точки зрения её происхождения: исконно русские и заимствованные слова.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Лексика русского языка с точки зрения принадлежности к активному и пассивному запасу: неологизмы, устаревшие слова (историзмы и архаизмы).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Лексика русского языка с точки зрения сферы употребления: общеупотребительная лексика и лексика ограниченного употребления (диалектизмы, термины, профессионализмы, жарго­низмы).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Стилистические пласты лексики: стилистически нейтральная, высокая и сниженная лексика.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Лексический анализ слов.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Фразеологизмы. Их признаки и значение.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Употребление лексических средств в соответствии с ситуацией общения.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Оценка своей и чужой речи с точки зрения точного, уместного и выразительного словоупотребления.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Эпитеты, метафоры, олицетворения.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Лексические словари.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Словообразование. Культура речи. Орфография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Формообразующие и словообразующие морфемы.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Производящая основа.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Основные способы образования слов в русском языке (приставочный, суффиксальный, приставочно-суффиксальный, бессуффиксный, сложение, переход из одной части речи в другую).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Понятие об этимологии (общее представление).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Морфемный и словообразовательный анализ слов.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Правописание сложных и сложносокращённых слов.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Правописание корня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кас</w:t>
      </w:r>
      <w:r w:rsidRPr="00FD0853">
        <w:rPr>
          <w:rFonts w:ascii="Times New Roman" w:hAnsi="Times New Roman"/>
          <w:color w:val="000000"/>
          <w:sz w:val="28"/>
          <w:lang w:val="ru-RU"/>
        </w:rPr>
        <w:t>- –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кос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- с </w:t>
      </w:r>
      <w:proofErr w:type="gramStart"/>
      <w:r w:rsidRPr="00FD0853">
        <w:rPr>
          <w:rFonts w:ascii="Times New Roman" w:hAnsi="Times New Roman"/>
          <w:color w:val="000000"/>
          <w:sz w:val="28"/>
          <w:lang w:val="ru-RU"/>
        </w:rPr>
        <w:t>чередованием</w:t>
      </w:r>
      <w:proofErr w:type="gramEnd"/>
      <w:r w:rsidRPr="00FD0853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//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гласных в приставках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пре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- 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при</w:t>
      </w:r>
      <w:r w:rsidRPr="00FD0853">
        <w:rPr>
          <w:rFonts w:ascii="Times New Roman" w:hAnsi="Times New Roman"/>
          <w:color w:val="000000"/>
          <w:sz w:val="28"/>
          <w:lang w:val="ru-RU"/>
        </w:rPr>
        <w:t>-.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Орфографический анализ слов (в рамках изученного).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речи. Орфография</w:t>
      </w: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Имя существительное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Особенности словообразования.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Нормы произношения имён существительных, нормы постановки ударения (в рамках изученного).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Нормы словоизменения имён существительных.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Морфологический анализ имён существительных.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Правила слитного и дефисного написания </w:t>
      </w:r>
      <w:proofErr w:type="gramStart"/>
      <w:r w:rsidRPr="00FD0853">
        <w:rPr>
          <w:rFonts w:ascii="Times New Roman" w:hAnsi="Times New Roman"/>
          <w:b/>
          <w:color w:val="000000"/>
          <w:sz w:val="28"/>
          <w:lang w:val="ru-RU"/>
        </w:rPr>
        <w:t>пол</w:t>
      </w:r>
      <w:r w:rsidRPr="00FD0853">
        <w:rPr>
          <w:rFonts w:ascii="Times New Roman" w:hAnsi="Times New Roman"/>
          <w:color w:val="000000"/>
          <w:sz w:val="28"/>
          <w:lang w:val="ru-RU"/>
        </w:rPr>
        <w:t>- и</w:t>
      </w:r>
      <w:proofErr w:type="gramEnd"/>
      <w:r w:rsidRPr="00FD0853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полу</w:t>
      </w:r>
      <w:r w:rsidRPr="00FD0853">
        <w:rPr>
          <w:rFonts w:ascii="Times New Roman" w:hAnsi="Times New Roman"/>
          <w:color w:val="000000"/>
          <w:sz w:val="28"/>
          <w:lang w:val="ru-RU"/>
        </w:rPr>
        <w:t>- со словами.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Орфографический анализ имён существительных (в рамках изученного).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Имя прилагательное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Качественные, относительные и притяжательные имена прилагательные.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Степени сравнения качественных имён прилагательных.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Словообразование имён прилагательных.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Морфологический анализ имён прилагательных.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нн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в именах прилагательных.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Правописание суффиксов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к</w:t>
      </w:r>
      <w:r w:rsidRPr="00FD0853">
        <w:rPr>
          <w:rFonts w:ascii="Times New Roman" w:hAnsi="Times New Roman"/>
          <w:color w:val="000000"/>
          <w:sz w:val="28"/>
          <w:lang w:val="ru-RU"/>
        </w:rPr>
        <w:t>- и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ск</w:t>
      </w:r>
      <w:r w:rsidRPr="00FD0853">
        <w:rPr>
          <w:rFonts w:ascii="Times New Roman" w:hAnsi="Times New Roman"/>
          <w:color w:val="000000"/>
          <w:sz w:val="28"/>
          <w:lang w:val="ru-RU"/>
        </w:rPr>
        <w:t>- имён прилагательных.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Правописание сложных имён прилагательных.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Нормы произношения имён прилагательных, нормы ударения (в рамках изученного).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Орфографический анализ имени прилагательного (в рамках изученного).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Имя числительное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Общее грамматическое значение имени числительного. Синтаксические функции имён числительных.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Разряды имён числительных по значению: количественные (целые, дробные, собирательные), порядковые числительные.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Разряды имён числительных по строению: простые, сложные, составные числительные.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Словообразование имён числительных.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Склонение количественных и порядковых имён числительных.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Правильное образование форм имён числительных.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Правильное употребление собирательных имён числительных.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Морфологический анализ имён числительных.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Правила правописания имён числительных: написание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в именах числительных; написание двойных согласных; слитное, раздельное, дефисное написание числительных; правила правописания окончаний числительных.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Орфографический анализ имён числительных (в рамках изученного).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Местоимение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Общее грамматическое значение местоимения. Синтаксические функции местоимений.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Разряды местоимений: личные, возвратное, вопросительные, относительные, указательные, притяжательные, неопределённые, отрицательные, определительные.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Склонение местоимений.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Словообразование местоимений.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Морфологический анализ местоимений.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Употребление местоимений в соответствии с требованиями русского речевого этикета, в том числе местоимения 3-го лица в соответствии со смыслом предшествующего текста (устранение двусмысленности, неточности); притяжательные и указательные местоимения как средства связи предложений в тексте.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Правила правописания местоимений: правописание место­имений с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ни</w:t>
      </w:r>
      <w:r w:rsidRPr="00FD0853">
        <w:rPr>
          <w:rFonts w:ascii="Times New Roman" w:hAnsi="Times New Roman"/>
          <w:color w:val="000000"/>
          <w:sz w:val="28"/>
          <w:lang w:val="ru-RU"/>
        </w:rPr>
        <w:t>; слитное, раздельное и дефисное написание местоимений.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Орфографический анализ местоимений (в рамках изученного).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Глагол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Переходные и непереходные глаголы.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Разноспрягаемые глаголы.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Безличные глаголы. Использование личных глаголов в безличном значении.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Изъявительное, условное и повелительное наклонения глагола.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Нормы ударения в глагольных формах (в рамках изученного).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Нормы словоизменения глаголов.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FD0853">
        <w:rPr>
          <w:rFonts w:ascii="Times New Roman" w:hAnsi="Times New Roman"/>
          <w:color w:val="000000"/>
          <w:sz w:val="28"/>
          <w:lang w:val="ru-RU"/>
        </w:rPr>
        <w:t>Видо-временная</w:t>
      </w:r>
      <w:proofErr w:type="gramEnd"/>
      <w:r w:rsidRPr="00FD0853">
        <w:rPr>
          <w:rFonts w:ascii="Times New Roman" w:hAnsi="Times New Roman"/>
          <w:color w:val="000000"/>
          <w:sz w:val="28"/>
          <w:lang w:val="ru-RU"/>
        </w:rPr>
        <w:t xml:space="preserve"> соотнесённость глагольных форм в тексте.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Морфологический анализ глаголов.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Использование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как показателя грамматической формы в повелительном наклонении глагола.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Орфографический анализ глаголов (в рамках изученного).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Русский язык как развивающееся явление. Взаимосвязь ­языка, культуры и истории народа.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Язык и речь 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Монолог-описание, монолог-рассуждение, монолог-повествование.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Виды диалога: побуждение к действию, обмен мнениями, запрос информации, сообщение информации.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Текст как речевое произведение. Основные признаки текста (обобщение).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Структура текста. Абзац.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Информационная переработка текста: план текста (простой, сложный; назывной, вопросный, тезисный); главная и второстепенная информация текста.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Способы и средства связи предложений в тексте (обобщение).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Языковые средства выразительности в тексте: фонетические (звукопись), словообразовательные, лексические (обобщение).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Рассуждение как функционально-смысловой тип речи.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Структурные особенности текста-рассуждения.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Смысловой анализ текста: его композиционных особенностей, микротем и абзацев, способов и средств связи предложений в тексте; использование языковых средств выразительности (в рамках изученного).</w:t>
      </w: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Понятие о функциональных разновидностях языка: разговорная речь, функциональные стили (научный, публицистический, официально-деловой), язык художественной литературы.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Публицистический стиль. Сфера употребления, функции, языковые особенности.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Жанры публицистического стиля (репортаж, заметка, интервью).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Употребление языковых средств выразительности в текстах публицистического стиля.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Официально-деловой стиль. Сфера употребления, функции, языковые особенности. Инструкция.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речи. Орфография.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Морфология как раздел науки о языке (обобщение).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Причастие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Причастия как особая форма глагола. Признаки глагола и имени прилагательного в причастии. Синтаксические функции причастия, роль в речи.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Причастный оборот. Знаки препинания в предложениях с причастным оборотом.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Действительные и страдательные причастия.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Полные и краткие формы страдательных причастий.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Причастия настоящего и прошедшего времени. Склонение причастий. Правописание падежных окончаний причастий. Созвучные причастия и имена прилагательные (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висящий — висячий, горящий — горячий</w:t>
      </w:r>
      <w:r w:rsidRPr="00FD0853">
        <w:rPr>
          <w:rFonts w:ascii="Times New Roman" w:hAnsi="Times New Roman"/>
          <w:color w:val="000000"/>
          <w:sz w:val="28"/>
          <w:lang w:val="ru-RU"/>
        </w:rPr>
        <w:t>). Ударение в некоторых формах причастий.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Морфологический анализ причастий.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Правописание гласных в суффиксах причастий. Правописание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нн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в суффиксах причастий и отглагольных имён прилагательных.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Слитное и раздельное написание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с причастиями.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Орфографический анализ причастий (в рамках изученного).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предложений с причастным оборотом (в рамках изученного).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Деепричастие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Деепричастия как особая группа слов. форма глагола. Признаки глагола и наречия в деепричастии. Синтаксическая функция деепричастия, роль в речи.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Деепричастный оборот. Знаки препинания в предложениях с одиночным деепричастием и деепричастным оборотом. Правильное построение предложений с одиночными деепричастиями и деепричастными оборотами.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Деепричастия совершенного и несовершенного вида. Постановка ударения в деепричастиях.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Морфологический анализ деепричастий.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Правописание гласных в суффиксах деепричастий. Слитное и раздельное написание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с деепричастиями.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Орфографический анализ деепричастий (в рамках изученного).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предложений с деепричастным оборотом (в рамках изученного).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Наречие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Общее грамматическое значение наречий. Синтаксические свойства наречий. Роль в речи.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Разряды наречий по значению. Простая и составная формы сравнительной и превосходной степеней сравнения наречий. Нормы постановки ударения в наречиях, нормы произношения наречий. Нормы образования степеней сравнения наречий.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Словообразование наречий.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Морфологический анализ наречий.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Правописание наречий: слитное, раздельное, дефисное написание; слитное и раздельное написание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с наречиями;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нн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в наречиях на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о </w:t>
      </w:r>
      <w:r w:rsidRPr="00FD0853">
        <w:rPr>
          <w:rFonts w:ascii="Times New Roman" w:hAnsi="Times New Roman"/>
          <w:color w:val="000000"/>
          <w:sz w:val="28"/>
          <w:lang w:val="ru-RU"/>
        </w:rPr>
        <w:t>(-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FD0853">
        <w:rPr>
          <w:rFonts w:ascii="Times New Roman" w:hAnsi="Times New Roman"/>
          <w:color w:val="000000"/>
          <w:sz w:val="28"/>
          <w:lang w:val="ru-RU"/>
        </w:rPr>
        <w:t>); правописание суффиксов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и -</w:t>
      </w:r>
      <w:proofErr w:type="gramStart"/>
      <w:r w:rsidRPr="00FD0853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наречий</w:t>
      </w:r>
      <w:proofErr w:type="gramEnd"/>
      <w:r w:rsidRPr="00FD0853">
        <w:rPr>
          <w:rFonts w:ascii="Times New Roman" w:hAnsi="Times New Roman"/>
          <w:color w:val="000000"/>
          <w:sz w:val="28"/>
          <w:lang w:val="ru-RU"/>
        </w:rPr>
        <w:t xml:space="preserve"> с приставками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из-</w:t>
      </w:r>
      <w:r w:rsidRPr="00FD0853">
        <w:rPr>
          <w:rFonts w:ascii="Times New Roman" w:hAnsi="Times New Roman"/>
          <w:color w:val="000000"/>
          <w:sz w:val="28"/>
          <w:lang w:val="ru-RU"/>
        </w:rPr>
        <w:t>,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 до-</w:t>
      </w:r>
      <w:r w:rsidRPr="00FD0853">
        <w:rPr>
          <w:rFonts w:ascii="Times New Roman" w:hAnsi="Times New Roman"/>
          <w:color w:val="000000"/>
          <w:sz w:val="28"/>
          <w:lang w:val="ru-RU"/>
        </w:rPr>
        <w:t>,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 с-</w:t>
      </w:r>
      <w:r w:rsidRPr="00FD0853">
        <w:rPr>
          <w:rFonts w:ascii="Times New Roman" w:hAnsi="Times New Roman"/>
          <w:color w:val="000000"/>
          <w:sz w:val="28"/>
          <w:lang w:val="ru-RU"/>
        </w:rPr>
        <w:t>,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 в-</w:t>
      </w:r>
      <w:r w:rsidRPr="00FD0853">
        <w:rPr>
          <w:rFonts w:ascii="Times New Roman" w:hAnsi="Times New Roman"/>
          <w:color w:val="000000"/>
          <w:sz w:val="28"/>
          <w:lang w:val="ru-RU"/>
        </w:rPr>
        <w:t>,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 на-</w:t>
      </w:r>
      <w:r w:rsidRPr="00FD0853">
        <w:rPr>
          <w:rFonts w:ascii="Times New Roman" w:hAnsi="Times New Roman"/>
          <w:color w:val="000000"/>
          <w:sz w:val="28"/>
          <w:lang w:val="ru-RU"/>
        </w:rPr>
        <w:t>,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 за-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; употребление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после шипящих на конце наречий; правописание суффиксов наречий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и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после шипящих.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Орфографический анализ наречий (в рамках изученного).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Слова категории состояния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Вопрос о словах категории состояния в системе частей речи.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Общее грамматическое значение, морфологические признаки и синтаксическая функция слов категории состояния. Роль слов категории состояния в речи.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Служебные части речи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Общая характеристика служебных частей речи. Отличие самостоятельных частей речи от служебных.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Предлог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Предлог как служебная часть речи. Грамматические функции предлогов.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Разряды предлогов по происхождению: предлоги производ­ные и непроизводные. Разряды предлогов по строению: предлоги простые и составные.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Морфологический анализ предлогов.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Нормы употребления имён существительных и местоимений с предлогами. Правильное использование предлогов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из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с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в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на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. Правильное образование предложно-падежных форм с предлогами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по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благодаря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согласно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вопреки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наперерез</w:t>
      </w:r>
      <w:r w:rsidRPr="00FD0853">
        <w:rPr>
          <w:rFonts w:ascii="Times New Roman" w:hAnsi="Times New Roman"/>
          <w:color w:val="000000"/>
          <w:sz w:val="28"/>
          <w:lang w:val="ru-RU"/>
        </w:rPr>
        <w:t>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Правописание производных предлогов.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Союз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Союз как служебная часть речи. Союз как средство связи однородных членов предложения и частей сложного предложения.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Разряды союзов по строению: простые и составные. Правописание составных союзов. Разряды союзов по значению: сочинительные и подчинительные. Одиночные, двойные и повторяющиеся сочинительные союзы.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Морфологический анализ союзов.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Правописание союзов.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Знаки препинания в сложных союзных предложениях (в рамках изученного). Знаки препинания в предложениях с союзом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D0853">
        <w:rPr>
          <w:rFonts w:ascii="Times New Roman" w:hAnsi="Times New Roman"/>
          <w:color w:val="000000"/>
          <w:sz w:val="28"/>
          <w:lang w:val="ru-RU"/>
        </w:rPr>
        <w:t>, связывающим однородные члены и части сложного предложения.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Частица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Частица как служебная часть речи. Роль частиц в передаче различных оттенков значения в слове и тексте, в образовании форм глагола. Употребление частиц в предложении и тексте в соответствии с их значением и стилистической окраской. Интонационные особенности предложений с частицами.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Разряды частиц по значению и употреблению: формообразующие, отрицательные, модальные.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Морфологический анализ частиц.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Смысловые различия частиц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ни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. Использование частиц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ни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в письменной речи. Различение приставки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- и частицы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. Слитное и раздельное написание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с разными частями речи (обобщение). Правописание частиц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бы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ли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же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FD0853">
        <w:rPr>
          <w:rFonts w:ascii="Times New Roman" w:hAnsi="Times New Roman"/>
          <w:color w:val="000000"/>
          <w:sz w:val="28"/>
          <w:lang w:val="ru-RU"/>
        </w:rPr>
        <w:t>с</w:t>
      </w:r>
      <w:proofErr w:type="gramEnd"/>
      <w:r w:rsidRPr="00FD0853">
        <w:rPr>
          <w:rFonts w:ascii="Times New Roman" w:hAnsi="Times New Roman"/>
          <w:color w:val="000000"/>
          <w:sz w:val="28"/>
          <w:lang w:val="ru-RU"/>
        </w:rPr>
        <w:t xml:space="preserve"> другими словами. Дефисное написание частиц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то</w:t>
      </w:r>
      <w:r w:rsidRPr="00FD0853">
        <w:rPr>
          <w:rFonts w:ascii="Times New Roman" w:hAnsi="Times New Roman"/>
          <w:color w:val="000000"/>
          <w:sz w:val="28"/>
          <w:lang w:val="ru-RU"/>
        </w:rPr>
        <w:t>,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таки</w:t>
      </w:r>
      <w:r w:rsidRPr="00FD0853">
        <w:rPr>
          <w:rFonts w:ascii="Times New Roman" w:hAnsi="Times New Roman"/>
          <w:color w:val="000000"/>
          <w:sz w:val="28"/>
          <w:lang w:val="ru-RU"/>
        </w:rPr>
        <w:t>,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ка</w:t>
      </w:r>
      <w:r w:rsidRPr="00FD0853">
        <w:rPr>
          <w:rFonts w:ascii="Times New Roman" w:hAnsi="Times New Roman"/>
          <w:color w:val="000000"/>
          <w:sz w:val="28"/>
          <w:lang w:val="ru-RU"/>
        </w:rPr>
        <w:t>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Междометия и звукоподражательные слова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Междометия как особая группа слов.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Разряды междометий по значению (выражающие чувства, побуждающие к действию, этикетные междометия); междометия производные и непроизводные.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Морфологический анализ междометий.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Звукоподражательные слова.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Использование междометий и звукоподражательных слов в разговорной и художественной речи как средства создания экспрессии. Интонационное и пунктуационное выделение междометий и звукоподражательных слов в предложении.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Омонимия слов разных частей речи. Грамматическая омонимия. Использование грамматических омонимов в речи.</w:t>
      </w:r>
    </w:p>
    <w:p w:rsidR="004B1A3D" w:rsidRPr="00FD0853" w:rsidRDefault="004B1A3D">
      <w:pPr>
        <w:spacing w:after="0"/>
        <w:ind w:left="120"/>
        <w:rPr>
          <w:lang w:val="ru-RU"/>
        </w:rPr>
      </w:pPr>
    </w:p>
    <w:p w:rsidR="004B1A3D" w:rsidRPr="00FD0853" w:rsidRDefault="004044A2">
      <w:pPr>
        <w:spacing w:after="0"/>
        <w:ind w:left="120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 w:rsidR="004B1A3D" w:rsidRPr="00FD0853" w:rsidRDefault="004B1A3D">
      <w:pPr>
        <w:spacing w:after="0"/>
        <w:ind w:left="120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Русский язык в кругу других славянских языков.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Язык и речь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Монолог-описание, монолог-рассуждение, монолог-повествование; выступление с научным сообщением.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Диалог.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Текст и его основные признаки.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Особенности функционально-смысловых типов речи (повествование, описание, рассуждение).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Информационная переработка текста: извлечение информации из различных источников; использование лингвистических словарей; тезисы, конспект.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Официально-деловой стиль. Сфера употребления, функции, языковые особенности.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Жанры официально-делового стиля (заявление, объяснительная записка, автобиография, характеристика).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Научный стиль. Сфера употребления, функции, языковые особенности.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Жанры научного стиля (реферат, доклад на научную тему). Сочетание различных функциональных разновидностей языка в тексте, средства связи предложений в тексте.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Синтаксис. Культура речи. Пунктуация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Синтаксис как раздел лингвистики.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Словосочетание и предложение как единицы синтаксиса.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Пунктуация. Функции знаков препинания.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Словосочетание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Основные признаки словосочетания.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Виды словосочетаний по морфологическим свойствам главного слова: глагольные, именные, наречные.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Типы подчинительной связи слов в словосочетании: согласование, управление, примыкание.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Синтаксический анализ словосочетаний.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Грамматическая синонимия словосочетаний.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Нормы построения словосочетаний.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Предложение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Предложение. Основные признаки предложения: смысловая и интонационная законченность, грамматическая оформленность.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Виды предложений по цели высказывания (повествовательные, вопросительные, побудительные) и по эмоциональной окраске (восклицательные, невосклицательные). Их интонационные и смысловые особенности.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Употребление языковых форм выражения побуждения в побудительных предложениях.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Средства оформления предложения в устной и письменной речи (интонация, логическое ударение, знаки препинания).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Виды предложений по количеству грамматических основ (простые, сложные).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Виды простых предложений по наличию главных членов (двусоставные, односоставные).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Виды предложений по наличию второстепенных членов (распространённые, нераспространённые).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Предложения полные и неполные.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Употребление неполных предложений в диалогической речи, соблюдение в устной речи интонации неполного предложения.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Грамматические, интонационные и пунктуационные особенности предложений со словами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нет</w:t>
      </w:r>
      <w:r w:rsidRPr="00FD0853">
        <w:rPr>
          <w:rFonts w:ascii="Times New Roman" w:hAnsi="Times New Roman"/>
          <w:color w:val="000000"/>
          <w:sz w:val="28"/>
          <w:lang w:val="ru-RU"/>
        </w:rPr>
        <w:t>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Нормы построения простого предложения, использования инверсии.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Двусоставное предложение</w:t>
      </w: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Главные члены предложения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Подлежащее и сказуемое как главные члены предложения.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Способы выражения подлежащего.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Виды сказуемого (простое глагольное, составное глагольное, составное именное) и способы его выражения.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Тире между подлежащим и сказуемым.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Нормы согласования сказуемого с подлежащим, выраженным словосочетанием, сложносокращёнными словами, словами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большинство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меньшинство</w:t>
      </w:r>
      <w:r w:rsidRPr="00FD0853">
        <w:rPr>
          <w:rFonts w:ascii="Times New Roman" w:hAnsi="Times New Roman"/>
          <w:color w:val="000000"/>
          <w:sz w:val="28"/>
          <w:lang w:val="ru-RU"/>
        </w:rPr>
        <w:t>, количественными сочетаниями.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Второстепенные члены предложения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Второстепенные члены предложения, их виды.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Определение как второстепенный член предложения. Определения согласованные и несогласованные.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Приложение как особый вид определения.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Дополнение как второстепенный член предложения.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Дополнения прямые и косвенные.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Обстоятельство как второстепенный член предложения. Виды обстоятельств (места, времени, причины, цели, образа действия, меры и степени, условия, уступки).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Односоставные предложения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Односоставные предложения, их грамматические признаки.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Грамматические различия односоставных предложений и двусоставных неполных предложений.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Виды односоставных предложений: назывные, определённо-личные, неопределённо-личные, обобщённо-личные, безличные предложения.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Синтаксическая синонимия односоставных и двусоставных предложений.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Употребление односоставных предложений в речи.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Простое осложнённое предложение</w:t>
      </w: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Предложения с однородными членами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Однородные члены предложения, их признаки, средства связи. Союзная и бессоюзная связь однородных членов предложения.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Однородные и неоднородные определения.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Предложения с обобщающими словами при однородных членах.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Нормы построения предложений с однородными членами, связанными двойными союзами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не только… но и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как… так и.</w:t>
      </w:r>
    </w:p>
    <w:p w:rsidR="004B1A3D" w:rsidRPr="001141BD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Правила постановки знаков препинания в предложениях с однородными членами, связанными попарно, с помощью повторяющихся союзов (</w:t>
      </w:r>
      <w:proofErr w:type="gramStart"/>
      <w:r w:rsidRPr="00FD0853">
        <w:rPr>
          <w:rFonts w:ascii="Times New Roman" w:hAnsi="Times New Roman"/>
          <w:b/>
          <w:color w:val="000000"/>
          <w:sz w:val="28"/>
          <w:lang w:val="ru-RU"/>
        </w:rPr>
        <w:t>и...</w:t>
      </w:r>
      <w:proofErr w:type="gramEnd"/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 w:rsidRPr="001141BD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1141BD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1141BD">
        <w:rPr>
          <w:rFonts w:ascii="Times New Roman" w:hAnsi="Times New Roman"/>
          <w:b/>
          <w:color w:val="000000"/>
          <w:sz w:val="28"/>
          <w:lang w:val="ru-RU"/>
        </w:rPr>
        <w:t>или... или</w:t>
      </w:r>
      <w:r w:rsidRPr="001141BD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1141BD">
        <w:rPr>
          <w:rFonts w:ascii="Times New Roman" w:hAnsi="Times New Roman"/>
          <w:b/>
          <w:color w:val="000000"/>
          <w:sz w:val="28"/>
          <w:lang w:val="ru-RU"/>
        </w:rPr>
        <w:t>либ</w:t>
      </w:r>
      <w:r>
        <w:rPr>
          <w:rFonts w:ascii="Times New Roman" w:hAnsi="Times New Roman"/>
          <w:b/>
          <w:color w:val="000000"/>
          <w:sz w:val="28"/>
        </w:rPr>
        <w:t>o</w:t>
      </w:r>
      <w:r w:rsidRPr="001141BD">
        <w:rPr>
          <w:rFonts w:ascii="Times New Roman" w:hAnsi="Times New Roman"/>
          <w:b/>
          <w:color w:val="000000"/>
          <w:sz w:val="28"/>
          <w:lang w:val="ru-RU"/>
        </w:rPr>
        <w:t>... либ</w:t>
      </w:r>
      <w:r>
        <w:rPr>
          <w:rFonts w:ascii="Times New Roman" w:hAnsi="Times New Roman"/>
          <w:b/>
          <w:color w:val="000000"/>
          <w:sz w:val="28"/>
        </w:rPr>
        <w:t>o</w:t>
      </w:r>
      <w:r w:rsidRPr="001141BD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1141BD">
        <w:rPr>
          <w:rFonts w:ascii="Times New Roman" w:hAnsi="Times New Roman"/>
          <w:b/>
          <w:color w:val="000000"/>
          <w:sz w:val="28"/>
          <w:lang w:val="ru-RU"/>
        </w:rPr>
        <w:t>ни... ни</w:t>
      </w:r>
      <w:r w:rsidRPr="001141BD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1141BD">
        <w:rPr>
          <w:rFonts w:ascii="Times New Roman" w:hAnsi="Times New Roman"/>
          <w:b/>
          <w:color w:val="000000"/>
          <w:sz w:val="28"/>
          <w:lang w:val="ru-RU"/>
        </w:rPr>
        <w:t>т</w:t>
      </w:r>
      <w:r>
        <w:rPr>
          <w:rFonts w:ascii="Times New Roman" w:hAnsi="Times New Roman"/>
          <w:b/>
          <w:color w:val="000000"/>
          <w:sz w:val="28"/>
        </w:rPr>
        <w:t>o</w:t>
      </w:r>
      <w:r w:rsidRPr="001141BD">
        <w:rPr>
          <w:rFonts w:ascii="Times New Roman" w:hAnsi="Times New Roman"/>
          <w:b/>
          <w:color w:val="000000"/>
          <w:sz w:val="28"/>
          <w:lang w:val="ru-RU"/>
        </w:rPr>
        <w:t>... т</w:t>
      </w:r>
      <w:r>
        <w:rPr>
          <w:rFonts w:ascii="Times New Roman" w:hAnsi="Times New Roman"/>
          <w:b/>
          <w:color w:val="000000"/>
          <w:sz w:val="28"/>
        </w:rPr>
        <w:t>o</w:t>
      </w:r>
      <w:r w:rsidRPr="001141BD">
        <w:rPr>
          <w:rFonts w:ascii="Times New Roman" w:hAnsi="Times New Roman"/>
          <w:color w:val="000000"/>
          <w:sz w:val="28"/>
          <w:lang w:val="ru-RU"/>
        </w:rPr>
        <w:t>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Правила постановки знаков препинания в предложениях с обобщающими словами при однородных членах.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Правила постановки знаков препинания в простом и сложном предложениях с союзом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D0853">
        <w:rPr>
          <w:rFonts w:ascii="Times New Roman" w:hAnsi="Times New Roman"/>
          <w:color w:val="000000"/>
          <w:sz w:val="28"/>
          <w:lang w:val="ru-RU"/>
        </w:rPr>
        <w:t>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Предложения с обособленными членами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Обособление. Виды обособленных членов предложения (обособленные определения, обособленные приложения, обособленные обстоятельства, обособленные дополнения).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Уточняющие члены предложения, пояснительные и при­соединительные конструкции.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Правила постановки знаков препинания в предложениях со сравнительным оборотом; правила обособления 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Предложения с обращениями, вводными и вставными конструкциями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Обращение. Основные функции обращения. Распространённое и нераспространённое обращение.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Вводные конструкции.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Группы вводных конструкций по значению (вводные слова со значением различной степени уверенности, различных чувств, источника сообщения, порядка мыслей и их связи, способа оформления мыслей).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Вставные конструкции.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Омонимия членов предложения и вводных слов, словосочетаний и предложений.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Нормы построения предложений с вводными словами и предложениями, вставными конструкциями, обращениями (распространёнными и нераспространёнными), междометиями.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Правила постановки знаков препинания в предложениях с вводными и вставными конструкциями, обращениями и междометиями.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простых предложений.</w:t>
      </w:r>
    </w:p>
    <w:p w:rsidR="004B1A3D" w:rsidRPr="00FD0853" w:rsidRDefault="004044A2">
      <w:pPr>
        <w:spacing w:after="0"/>
        <w:ind w:left="120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:rsidR="004B1A3D" w:rsidRPr="00FD0853" w:rsidRDefault="004B1A3D">
      <w:pPr>
        <w:spacing w:after="0"/>
        <w:ind w:left="120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Роль русского языка в Российской Федерации.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Русский язык в современном мире.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Речь устная и письменная, монологическая и диалогическая, полилог (повторение).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Виды речевой деятельности: говорение, письмо, аудирование, чтение (повторение).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Виды аудирования: выборочное, ознакомительное, детальное.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Виды чтения: изучающее, ознакомительное, просмотровое, поисковое.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Создание устных и письменных высказываний разной коммуникативной направленности в зависимости от темы и условий общения, с опорой на жизненный и читательский опыт, на иллюстрации, фотографии, сюжетную картину (в том числе сочинения-миниатюры).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Подробное, сжатое, выборочное изложение прочитанного или прослушанного текста.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Соблюдение орфоэпических, лексических, грамматических, стилистических норм русского литературного языка; орфографических, пунктуационных правил в речевой практике при создании устных и письменных высказываний.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Приёмы работы с учебной книгой, лингвистическими словарями, справочной литературой.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Текст 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Сочетание разных функционально-смысловых типов речи в тексте, в том числе сочетание элементов разных функциональных разновидностей языка в художественном произведении.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Особенности употребления языковых средств выразительности в текстах, принадлежащих к различным функционально-смысловым типам речи.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Информационная переработка текста.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Функциональные разновидности современного русского языка: разговорная речь; функциональные стили: научный (научно-учебный), публицистический, официально-деловой; язык художественной литературы (повторение, обобщение).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Научный стиль. Сфера употребления, функции, типичные ситуации речевого общения, задачи речи, языковые средства, характерные для научного стиля. Тезисы, конспект, реферат, рецензия.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Язык художественной литературы и его отличие от других разновидностей современного русского языка. Основные признаки художественной речи: образность, широкое использование изобразительно-</w:t>
      </w: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выразительных средств, а также языковых средств других функциональных разновидностей языка.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Основные изобразительно-выразительные средства русского языка, их использование в речи (метафора, эпитет, сравнение, гипербола, олицетворение и др.).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Синтаксис. Культура речи. Пунктуация 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Сложное предложение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Понятие о сложном предложении (повторение).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Классификация сложных предложений.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Смысловое, структурное и интонационное единство частей сложного предложения.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Сложносочинённое предложение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Понятие о сложносочинённом предложении, его строении.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Виды сложносочинённых предложений. Средства связи частей сложносочинённого предложения.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Интонационные особенности сложносочинённых предложений с разными смысловыми отношениями между частями.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Употребление сложносочинённых предложений в речи. Грамматическая синонимия сложносочинённых предложений и простых предложений с однородными членами.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Нормы построения сложносочинённого предложения; правила постановки знаков препинания в сложных предложениях.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сложносочинённых предложений.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Сложноподчинённое предложение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Понятие о сложноподчинённом предложении. Главная и придаточная части предложения.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Союзы и союзные слова. Различия подчинительных союзов и союзных слов.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Виды сложноподчинённых предложений по характеру смысловых отношений между главной и придаточной частями, структуре, синтаксическим средствам связи.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Грамматическая синонимия сложноподчинённых предложений и простых предложений с обособленными членами.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Сложноподчинённые предложения с придаточными определительными. Сложноподчинённые предложения с придаточными изъяснительными. </w:t>
      </w: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Сложноподчинённые предложения с придаточными обстоятельственными. Сложноподчинённые предложения с придаточными места, времени. Сложноподчинённые предложения с придаточными причины, цели и следствия. Сложноподчинённые предложения с придаточными условия, уступки. Сложноподчинённые предложения с придаточными образа действия, меры и степени и сравнитель­ными.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Нормы построения сложноподчинённого предложения; место придаточного определительного в сложноподчинённом предложении; построение сложноподчинённого предложения с придаточным изъяснительным, присоединённым к главной части союзом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чтобы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союзными словами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какой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который</w:t>
      </w:r>
      <w:r w:rsidRPr="00FD0853">
        <w:rPr>
          <w:rFonts w:ascii="Times New Roman" w:hAnsi="Times New Roman"/>
          <w:color w:val="000000"/>
          <w:sz w:val="28"/>
          <w:lang w:val="ru-RU"/>
        </w:rPr>
        <w:t>. Типичные грамматические ошибки при построении сложноподчинённых предложений.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Сложноподчинённые предложения с несколькими придаточными. Однородное, неоднородное и последовательное подчинение придаточных частей.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Правила постановки знаков препинания в сложноподчинённых предложениях.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сложноподчинённых предложений.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Бессоюзное сложное предложение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Понятие о бессоюзном сложном предложении.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Смысловые отношения между частями бессоюзного сложного предложения. Виды бессоюзных сложных предложений. Употребление бессоюзных сложных предложений в речи. Грамматическая синонимия бессоюзных сложных предложений и союзных сложных предложений.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Бессоюзные сложные предложения со значением перечисления. Запятая и точка с запятой в бессоюзном сложном предложении.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Бессоюзные сложные предложения со значением причины, пояснения, дополнения. Двоеточие в бессоюзном сложном предложении.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Бессоюзные сложные предложения со значением противопоставления, времени, условия и следствия, сравнения. Тире в бессоюзном сложном предложении.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бессоюзных сложных предложений.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Сложные предложения с разными видами союзной и бессоюзной связи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Типы сложных предложений с разными видами связи.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сложных предложений с разными видами союзной и бессоюзной связи.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Прямая и косвенная речь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Прямая и косвенная речь. Синонимия предложений с прямой и косвенной речью.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Цитирование. Способы включения цитат в высказывание.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Нормы построения предложений с прямой и косвенной речью; правила постановки знаков препинания в предложениях с косвенной речью, с прямой речью, при цитировании.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Calibri" w:hAnsi="Calibri"/>
          <w:color w:val="000000"/>
          <w:sz w:val="28"/>
          <w:lang w:val="ru-RU"/>
        </w:rPr>
        <w:t>Применение знаний по синтаксису и пунктуации в практике правописания.</w:t>
      </w: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​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B1A3D">
      <w:pPr>
        <w:rPr>
          <w:lang w:val="ru-RU"/>
        </w:rPr>
        <w:sectPr w:rsidR="004B1A3D" w:rsidRPr="00FD0853">
          <w:pgSz w:w="11906" w:h="16383"/>
          <w:pgMar w:top="1134" w:right="850" w:bottom="1134" w:left="1701" w:header="720" w:footer="720" w:gutter="0"/>
          <w:cols w:space="720"/>
        </w:sectPr>
      </w:pP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  <w:bookmarkStart w:id="3" w:name="block-767754"/>
      <w:bookmarkEnd w:id="2"/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​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ПЛАНИРУЕМЫЕ ОБРАЗОВАТЕЛЬНЫЕ РЕЗУЛЬТАТЫ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/>
        <w:ind w:left="120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4B1A3D" w:rsidRPr="00FD0853" w:rsidRDefault="004B1A3D">
      <w:pPr>
        <w:spacing w:after="0"/>
        <w:ind w:left="120"/>
        <w:rPr>
          <w:lang w:val="ru-RU"/>
        </w:rPr>
      </w:pP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программы по русскому языку на уровне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следующие личностные результаты</w:t>
      </w:r>
      <w:r w:rsidRPr="00FD0853">
        <w:rPr>
          <w:rFonts w:ascii="Times New Roman" w:hAnsi="Times New Roman"/>
          <w:color w:val="000000"/>
          <w:sz w:val="28"/>
          <w:lang w:val="ru-RU"/>
        </w:rPr>
        <w:t>: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1)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гражданского воспитания</w:t>
      </w:r>
      <w:r w:rsidRPr="00FD0853">
        <w:rPr>
          <w:rFonts w:ascii="Times New Roman" w:hAnsi="Times New Roman"/>
          <w:color w:val="000000"/>
          <w:sz w:val="28"/>
          <w:lang w:val="ru-RU"/>
        </w:rPr>
        <w:t>: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готовность к выполнению обязанностей гражданина и реализации его прав, уважение прав, свобод и законных интересов других людей, активное участие в жизни семьи, образовательной организации, местного сообщества, родного края, страны, в том числе в сопоставлении с ситуациями, отражёнными в литературных произведениях, написанных на русском языке;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неприятие любых форм экстремизма, дискриминации; понимание роли различных социальных институтов в жизни человека;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обществе, формируемое в том числе на основе примеров из литературных произведений, написанных на русском языке;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готовность к разнообразной совместной деятельности, стремление к взаимопониманию и взаимопомощи, активное участие в школьном самоуправлении;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готовность к участию в гуманитарной деятельности (помощь людям, нуждающимся в ней; волонтёрство);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2)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патриотического воспитания</w:t>
      </w:r>
      <w:r w:rsidRPr="00FD0853">
        <w:rPr>
          <w:rFonts w:ascii="Times New Roman" w:hAnsi="Times New Roman"/>
          <w:color w:val="000000"/>
          <w:sz w:val="28"/>
          <w:lang w:val="ru-RU"/>
        </w:rPr>
        <w:t>: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осознание российской гражданской идентичности в поликультурном и многоконфессиональном обществе, понимание роли русского языка как государственного языка Российской Федерации и языка межнационального общения народов России, проявление интереса к познанию русского языка, к истории и культуре Российской Федерации, культуре своего края, народов России, ценностное отношение к русскому языку, к достижениям своей </w:t>
      </w: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Родины – России, к науке, искусству, боевым подвигам и трудовым достижениям народа, в том числе отражённым в художественных произведениях, 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3)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духовно-нравственного воспитания</w:t>
      </w:r>
      <w:r w:rsidRPr="00FD0853">
        <w:rPr>
          <w:rFonts w:ascii="Times New Roman" w:hAnsi="Times New Roman"/>
          <w:color w:val="000000"/>
          <w:sz w:val="28"/>
          <w:lang w:val="ru-RU"/>
        </w:rPr>
        <w:t>: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ориентация на моральные ценности и нормы в ситуациях нравственного выбора, готовность оценивать своё поведение, в том числе речевое, и поступки,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а также поведение и поступки других людей с позиции нравственных и правовых норм с учётом осознания последствий поступков; активное неприятие асоциальных поступков, свобода и ответственность личности в условиях индивидуального и общественного пространства;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4)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эстетического воспитания</w:t>
      </w:r>
      <w:r w:rsidRPr="00FD0853">
        <w:rPr>
          <w:rFonts w:ascii="Times New Roman" w:hAnsi="Times New Roman"/>
          <w:color w:val="000000"/>
          <w:sz w:val="28"/>
          <w:lang w:val="ru-RU"/>
        </w:rPr>
        <w:t>: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искусства, осознание важности художественной культуры как средства коммуникации и самовыражения;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осознание важности русского языка как средства коммуникации и самовыражения; понимание ценности отечественного и мирового искусства, роли этнических культурных традиций и народного творчества, стремление к самовыражению в разных видах искусства;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5)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физического воспитания, формирования культуры здоровья и эмоционального благополучия: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осознание ценности жизни с опорой на собственный жизненный и читательский опыт, ответственное отношение к своему здоровью и установка на здоровый образ жизни (здоровое питание, соблюдение гигиенических правил, рациональный режим занятий и отдыха, регулярная физическая активность);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здоровья, соблюдение правил безопасности, в том числе навыки безопасного поведения в информационно-коммуникационной сети «Интернет» в процессе школьного языкового образования;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умение принимать себя и других, не осуждая;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умение осознавать своё эмоциональное состояние и эмоциональное состояние других, использовать адекватные языковые средства для выражения своего состояния, в том числе опираясь на примеры из литературных произведений, написанных на русском языке, сформированность навыков рефлексии, признание своего права на ошибку и такого же права другого человека;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6)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трудового воспитания: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установка на активное участие в решении практических задач (в рамках семьи, школы,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интерес к практическому изучению профессий и труда различного рода, в том числе на основе применения изучаемого предметного знания и ознакомления с деятельностью филологов, журналистов, писателей, уважение к труду и результатам трудовой деятельности, осознанный выбор и построение индивидуальной траектории образования и жизненных планов с учётом личных и общественных интересов и потребностей;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умение рассказать о своих планах на будущее;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7)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экологического воспитания</w:t>
      </w:r>
      <w:r w:rsidRPr="00FD0853">
        <w:rPr>
          <w:rFonts w:ascii="Times New Roman" w:hAnsi="Times New Roman"/>
          <w:color w:val="000000"/>
          <w:sz w:val="28"/>
          <w:lang w:val="ru-RU"/>
        </w:rPr>
        <w:t>: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ориентация на применение знаний из области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среды, умение точно, логично выражать свою точку зрения на экологические проблемы;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повышение уровня экологической культуры, осознание глобального характера экологических проблем и путей их решения, активное неприятие действий, приносящих вред окружающей среде, в том числе сформированное при знакомстве с литературными произведениями, поднимающими экологические проблемы, осознание своей роли как гражданина и потребителя в условиях взаимосвязи природной, технологической и социальной сред, готовность к участию в практической деятельности экологической направленности;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8)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ценности научного познания: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средой, закономерностях развития языка, овладение языковой и читательской культурой, навыками чтения как средства познания мира, овладение основными навыками исследовательской деятельности, установка на </w:t>
      </w: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осмысление опыта, наблюдений, поступков и стремление совершенствовать пути достижения индивидуального и коллективного благополучия;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9)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адаптации обучающегося к изменяющимся условиям социальной и природной среды: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освоение обучающимися социального опыта, основных социальных ролей,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потребность во взаимодействии в условиях неопределённости, открытость опыту и знаниям других, потребность в действии в условиях неопределённости, в повышении уровня своей компетентности через практическую деятельность, в том числе умение учиться у других людей, получать в совместной деятельности новые знания, навыки и компетенции из опыта других, необходимость в формировании новых знаний, умений связывать образы, формулировать идеи, понятия, гипотезы об объектах и явлениях, в том числе ранее неизвестных, осознание дефицита собственных знаний и компетенций, планирование своего развития, умение оперировать основными понятиями, терминами и представлениями в области концепции устойчивого развития, анализировать и выявлять взаимосвязь природы, общества и экономики, оценивать свои действия с учётом влияния на окружающую среду, достижения целей и преодоления вызовов, возможных глобальных последствий;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способность осознавать стрессовую ситуацию, оценивать происходящие изменения и их последствия, опираясь на жизненный, речевой и читательский опыт, воспринимать стрессовую ситуацию как вызов, требующий контрмер; оценивать ситуацию стресса, корректировать принимаемые решения и действия; формулировать и оценивать риски и последствия, формировать опыт, уметь находить позитивное в сложившейся ситуации, быть готовым действовать в отсутствие гарантий успеха.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следующие метапредметные результаты</w:t>
      </w:r>
      <w:r w:rsidRPr="00FD0853">
        <w:rPr>
          <w:rFonts w:ascii="Times New Roman" w:hAnsi="Times New Roman"/>
          <w:color w:val="000000"/>
          <w:sz w:val="28"/>
          <w:lang w:val="ru-RU"/>
        </w:rPr>
        <w:t>: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как часть познавательных универсальных учебных действий</w:t>
      </w:r>
      <w:r w:rsidRPr="00FD0853">
        <w:rPr>
          <w:rFonts w:ascii="Times New Roman" w:hAnsi="Times New Roman"/>
          <w:color w:val="000000"/>
          <w:sz w:val="28"/>
          <w:lang w:val="ru-RU"/>
        </w:rPr>
        <w:t>: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выявлять и характеризовать существенные признаки языковых единиц, языковых явлений и процессов;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устанавливать существенный признак классификации языковых единиц (явлений), основания для обобщения и сравнения, критерии проводимого анализа, классифицировать языковые единицы по существенному признаку;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выявлять закономерности и противоречия в рассматриваемых фактах, данных и наблюдениях, предлагать критерии для выявления закономерностей и противоречий;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выявлять дефицит информации текста, необходимой для решения поставленной учебной задачи;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выявлять причинно-следственные связи при изучении языковых процессов, делать выводы с использованием дедуктивных и индуктивных умозаключений, умозаключений по аналогии, формулировать гипотезы о взаимосвязях;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самостоятельно выбирать способ решения учебной задачи при работе с разными типами текстов, разными единицами языка, сравнивая варианты решения и выбирая оптимальный вариант с учётом самостоятельно выделенных критериев.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как часть познавательных универсальных учебных действий</w:t>
      </w:r>
      <w:r w:rsidRPr="00FD0853">
        <w:rPr>
          <w:rFonts w:ascii="Times New Roman" w:hAnsi="Times New Roman"/>
          <w:color w:val="000000"/>
          <w:sz w:val="28"/>
          <w:lang w:val="ru-RU"/>
        </w:rPr>
        <w:t>: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использовать вопросы как исследовательский инструмент познания в языковом образовании;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формулировать вопросы, фиксирующие несоответствие между реальным и желательным состоянием ситуации, и самостоятельно устанавливать искомое и данное;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формировать гипотезу об истинности собственных суждений и суждений других, аргументировать свою позицию, мнение;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составлять алгоритм действий и использовать его для решения учебных задач;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проводить по самостоятельно составленному плану небольшое исследование по установлению особенностей языковых единиц, процессов, причинно-следственных связей и зависимостей объектов между собой;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оценивать на применимость и достоверность информацию, полученную в ходе лингвистического исследования (эксперимента);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самостоятельно формулировать обобщения и выводы по результатам проведённого наблюдения, исследования, владеть инструментами оценки достоверности полученных выводов и обобщений;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прогнозировать возможное дальнейшее развитие процессов, событий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и их последствия в аналогичных или сходных ситуациях, а также выдвигать предположения об их развитии в новых условиях и контекстах.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умения работать с информацией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как часть познавательных универсальных учебных действий</w:t>
      </w:r>
      <w:r w:rsidRPr="00FD0853">
        <w:rPr>
          <w:rFonts w:ascii="Times New Roman" w:hAnsi="Times New Roman"/>
          <w:color w:val="000000"/>
          <w:sz w:val="28"/>
          <w:lang w:val="ru-RU"/>
        </w:rPr>
        <w:t>: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применять различные методы, инструменты и запросы при поиске и отборе информации с учётом предложенной учебной задачи и заданных критериев;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выбирать, анализировать, интерпретировать, обобщать и систематизировать информацию, представленную в текстах, таблицах, схемах;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использовать различные виды аудирования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использовать смысловое чтение для извлечения, обобщения и систематизации информации из одного или нескольких источников с учётом поставленных целей;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самостоятельно выбирать оптимальную форму представления информации (текст, презентация, таблица, схема) и иллюстрировать решаемые задачи несложными схемами, диаграммами, иной графикой и их комбинациями в зависимости от коммуникативной установки;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оценивать надёжность информации по критериям, предложенным учителем или сформулированным самостоятельно;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эффективно запоминать и систематизировать информацию.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умения общения как часть коммуникативных универсальных учебных действий</w:t>
      </w:r>
      <w:r w:rsidRPr="00FD0853">
        <w:rPr>
          <w:rFonts w:ascii="Times New Roman" w:hAnsi="Times New Roman"/>
          <w:color w:val="000000"/>
          <w:sz w:val="28"/>
          <w:lang w:val="ru-RU"/>
        </w:rPr>
        <w:t>: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воспринимать и формулировать суждения, выражать эмоции в соответствии с условиями и целями общения; выражать себя (свою точку зрения) в диалогах и дискуссиях, в устной монологической речи и в письменных текстах;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распознавать невербальные средства общения, понимать значение социальных знаков;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знать и распознавать предпосылки конфликтных ситуаций и смягчать конфликты, вести переговоры;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понимать намерения других, проявлять уважительное отношение к собеседнику и в корректной форме формулировать свои возражения;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в ходе диалога (дискуссии) задавать вопросы по существу обсуждаемой темы и высказывать идеи, нацеленные на решение задачи и поддержание благожелательности общения;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публично представлять результаты проведённого языкового анализа, выполненного лингвистического эксперимента, исследования, проекта;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умения самоорганизации как части регулятивных универсальных учебных действий</w:t>
      </w:r>
      <w:r w:rsidRPr="00FD0853">
        <w:rPr>
          <w:rFonts w:ascii="Times New Roman" w:hAnsi="Times New Roman"/>
          <w:color w:val="000000"/>
          <w:sz w:val="28"/>
          <w:lang w:val="ru-RU"/>
        </w:rPr>
        <w:t>: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выявлять проблемы для решения в учебных и жизненных ситуациях;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ориентироваться в различных подходах к принятию решений (индивидуальное, принятие решения в группе, принятие решения группой);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самостоятельно составлять алгоритм решения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самостоятельно составлять план действий, вносить необходимые коррективы в ходе его реализации;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делать выбор и брать ответственность за решение.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умения самоконтроля, эмоционального интеллекта как части регулятивных универсальных учебных действий</w:t>
      </w:r>
      <w:r w:rsidRPr="00FD0853">
        <w:rPr>
          <w:rFonts w:ascii="Times New Roman" w:hAnsi="Times New Roman"/>
          <w:color w:val="000000"/>
          <w:sz w:val="28"/>
          <w:lang w:val="ru-RU"/>
        </w:rPr>
        <w:t>: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владеть разными способами самоконтроля (в том числе речевого), самомотивации и рефлексии;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давать адекватную оценку учебной ситуации и предлагать план её изменения;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предвидеть трудности, которые могут возникнуть при решении учебной задачи, и адаптировать решение к меняющимся обстоятельствам;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объяснять причины достижения (недостижения) результата деятельности; понимать причины коммуникативных неудач и уметь предупреждать их, давать оценку приобретённому речевому опыту и корректировать собственную речь с учётом целей и условий общения; оценивать соответствие результата цели и условиям общения;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развивать способность управлять собственными эмоциями и эмоциями других;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выявлять и анализировать причины эмоций; понимать мотивы и намерения другого человека, анализируя речевую ситуацию; регулировать способ выражения собственных эмоций;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осознанно относиться к другому человеку и его мнению;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признавать своё и чужое право на ошибку;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принимать себя и других, не осуждая;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проявлять открытость;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осознавать невозможность контролировать всё вокруг.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умения совместной деятельности</w:t>
      </w:r>
      <w:r w:rsidRPr="00FD0853">
        <w:rPr>
          <w:rFonts w:ascii="Times New Roman" w:hAnsi="Times New Roman"/>
          <w:color w:val="000000"/>
          <w:sz w:val="28"/>
          <w:lang w:val="ru-RU"/>
        </w:rPr>
        <w:t>: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уметь обобщать мнения нескольких людей, проявлять готовность руководить, выполнять поручения, подчиняться;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планировать организацию совместной работы,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мнениями, «мозговой штурм» и другие);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выполнять свою часть работы, достигать качественный результат по своему направлению и координировать свои действия с действиями других членов команды;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оценивать качество своего вклада в общий продукт по критериям, самостоятельно сформулированным участниками взаимодействия, 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представлению отчёта перед группой.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/>
        <w:ind w:left="120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:rsidR="004B1A3D" w:rsidRPr="00FD0853" w:rsidRDefault="004B1A3D">
      <w:pPr>
        <w:spacing w:after="0"/>
        <w:ind w:left="120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Осознавать богатство и выразительность русского языка, приводить примеры, свидетельствующие об этом.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Знать основные разделы лингвистики, основные единицы языка и речи (звук, морфема, слово, словосочетание, предложение).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Характеризовать различия между устной и письменной речью, диалогом и монологом, учитывать особенности видов речевой деятельности при решении практико-ориентированных учебных задач и в повседневной жизни.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Создавать устные монологические высказывания объёмом не менее 5 предложений на основе жизненных наблюдений, чтения научно-учебной, художественной и научно-популярной литературы.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Участвовать в диалоге на лингвистические темы (в рамках изученного) и в диалоге/полилоге на основе жизненных наблюдений объёмом не менее 3 реплик.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Владеть различными видами аудирования: выборочным, ­ознакомительным, детальным – научно-учебных и художественных текстов различных функционально-смысловых типов речи.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Владеть различными видами чтения: просмотровым, ознакомительным, изучающим, поисковым.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Устно пересказывать прочитанный или прослушанный текст объёмом не менее 100 слов.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Понимать содержание прослушанных и прочитанных научно-учебных и художественных текстов различных функционально-смысловых типов речи объёмом не менее 150 слов: устно и письменно формулировать тему и главную мысль текста; формулировать вопросы по содержанию текста и отвечать на них; подробно и сжато передавать в письменной форме содержание исходного текста (для подробного изложения объём исходного текста должен составлять не менее 100 слов; для сжатого изложения – не менее 110 слов).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Соблюдать на письме нормы современного русского литературного языка, в том числе во время списывания текста объёмом 90–100 слов; словарного диктанта объёмом 15–20 слов; диктанта на основе связного текста объёмом 90–100 слов, составленного с учётом ранее изученных правил правописания (в том числе содержащего изученные в течение первого года обучения орфограммы, пунктограммы и слова с непроверяемыми написаниями); уметь пользоваться разными видами лексических словарей; соблюдать в устной речи и на письме правила речевого этикета.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Текст 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Распознавать основные признаки текста; членить текст на композиционно-смысловые части (абзацы); распознавать средства связи предложений и частей текста (формы слова, однокоренные слова, синонимы, антонимы, личные местоимения, повтор слова); применять эти знания при создании собственного текста (устного и письменного).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Проводить смысловой анализ текста, его композиционных особенностей, определять количество микротем и абзацев.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Характеризовать текст с точки зрения его соответствия основным признакам (наличие темы, главной мысли, грамматической связи предложений, цельности и относительной законченности); с точки зрения его принадлежности к функ­ционально-смысловому типу речи.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Использовать знание основных признаков текста, особенностей функционально-смысловых типов речи, функциональных разновидностей языка в практике создания текста (в рамках изученного).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Применять знание основных признаков текста (повествование) в практике его создания.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Создавать тексты-повествования с опорой на жизненный и читательский опыт; тексты с опорой на сюжетную картину (в том числе сочинения-миниатюры объёмом 3 и более предложений; классные сочинения объёмом не менее 70 слов).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Восстанавливать деформированный текст; осуществлять корректировку восстановленного текста с опорой на образец.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Владеть умениями информационной переработки прослушанного и прочитанного научно-учебного, художественного и научно-популярного текстов: составлять план (простой, сложный) с целью дальнейшего воспроизведения содержания текста в устной и письменной форме; передавать содержание текста, в том числе с изменением лица рассказчика;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Представлять сообщение на заданную тему в виде презентации.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Редактировать собственные/созданные другими обучающимися тексты с целью совершенствования их содержания (проверка фактического материала, начальный логический анализ текста – целостность, связность, информативность).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Иметь общее представление об особенностях разговорной речи, функциональных стилей, языка художественной литературы.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lastRenderedPageBreak/>
        <w:t>Система языка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Фонетика. Графика. Орфоэпия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Характеризовать звуки; понимать различие между звуком и буквой, характеризовать систему звуков.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Проводить фонетический анализ слов.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Использовать знания по фонетике, графике и орфоэпии в практике произношения и правописания слов.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Орфография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Оперировать понятием «орфограмма» и различать буквенные и небуквенные орфограммы при проведении орфографического анализа слова.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Распознавать изученные орфограммы.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Применять знания по орфографии в практике правописания (в том числе применять знание о правописании разделительных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ъ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FD0853">
        <w:rPr>
          <w:rFonts w:ascii="Times New Roman" w:hAnsi="Times New Roman"/>
          <w:color w:val="000000"/>
          <w:sz w:val="28"/>
          <w:lang w:val="ru-RU"/>
        </w:rPr>
        <w:t>).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Лексикология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Объяснять лексическое значение слова разными способами (подбор однокоренных слов; подбор синонимов и антонимов; определение значения слова по контексту, с помощью толкового словаря).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Распознавать однозначные и многозначные слова, различать прямое и переносное значения слова.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Распознавать синонимы, антонимы, омонимы; различать многозначные слова и омонимы; уметь правильно употреблять слова-паронимы.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Характеризовать тематические группы слов, родовые и видовые понятия.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Проводить лексический анализ слов (в рамках изученного).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Уметь пользоваться лексическими словарями (толковым словарём, словарями синонимов, антонимов, омонимов, паро­нимов).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Морфемика. Орфография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Характеризовать морфему как минимальную значимую единицу языка.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Распознавать морфемы в слове (корень, приставку, суффикс, окончание), выделять основу слова.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Находить чередование звуков в морфемах (в том числе чередование гласных с нулём звука).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Проводить морфемный анализ слов.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Применять знания по морфемике при выполнении языкового анализа различных видов и в практике правописания неизменяемых приставок и приставок на -з (-с); ы – и после приставок; корней с безударными </w:t>
      </w: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проверяемыми, непроверяемыми, чередующимися гласными (в рамках изученного); корней с проверяемыми, непроверяемыми, непроизносимыми согласными (в рамках изученного); ё – о после шипящих в корне слова;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ы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после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FD0853">
        <w:rPr>
          <w:rFonts w:ascii="Times New Roman" w:hAnsi="Times New Roman"/>
          <w:color w:val="000000"/>
          <w:sz w:val="28"/>
          <w:lang w:val="ru-RU"/>
        </w:rPr>
        <w:t>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Проводить орфографический анализ слов (в рамках изученного).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Уместно использовать слова с суффиксами оценки в собственной речи.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речи. Орфография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Применять знания о частях речи как лексико-грамматических разрядах слов, о грамматическом значении слова, о сис­теме частей речи в русском языке для решения практико-ориентированных учебных задач.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Распознавать имена существительные, имена прилагательные, глаголы.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имён существительных, частичный морфологический анализ имён прилагательных, глаголов.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Проводить орфографический анализ имён существительных, имён прилагательных, глаголов (в рамках изученного).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Применять знания по морфологии при выполнении языкового анализа различных видов и в речевой практике.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Имя существительное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Определять общее грамматическое значение, морфологические признаки и синтаксические функции имени существительного; объяснять его роль в речи.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Определять лексико-грамматические разряды имён существительных.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Различать типы склонения имён существительных, выявлять разносклоняемые и несклоняемые имена существительные.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имён существительных.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Соблюдать нормы словоизменения, произношения имён существительных, постановки в них ударения (в рамках изученного), употребления несклоняемых имён существительных.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Соблюдать правила правописания имён существительных: безударных окончаний;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(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ё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) после шипящих 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в суффиксах и окончаниях; суффиксов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-чик-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-щик-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-ек-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-ик- (-чик-);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корней с </w:t>
      </w:r>
      <w:proofErr w:type="gramStart"/>
      <w:r w:rsidRPr="00FD0853">
        <w:rPr>
          <w:rFonts w:ascii="Times New Roman" w:hAnsi="Times New Roman"/>
          <w:color w:val="000000"/>
          <w:sz w:val="28"/>
          <w:lang w:val="ru-RU"/>
        </w:rPr>
        <w:t>чередованием</w:t>
      </w:r>
      <w:proofErr w:type="gramEnd"/>
      <w:r w:rsidRPr="00FD0853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а </w:t>
      </w:r>
      <w:r w:rsidRPr="00FD0853">
        <w:rPr>
          <w:rFonts w:ascii="Times New Roman" w:hAnsi="Times New Roman"/>
          <w:color w:val="000000"/>
          <w:sz w:val="28"/>
          <w:lang w:val="ru-RU"/>
        </w:rPr>
        <w:t>//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 о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: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-лаг- </w:t>
      </w:r>
      <w:r w:rsidRPr="00FD0853">
        <w:rPr>
          <w:rFonts w:ascii="Times New Roman" w:hAnsi="Times New Roman"/>
          <w:color w:val="000000"/>
          <w:sz w:val="28"/>
          <w:lang w:val="ru-RU"/>
        </w:rPr>
        <w:t>–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 -лож-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;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-раст- </w:t>
      </w:r>
      <w:r w:rsidRPr="00FD0853">
        <w:rPr>
          <w:rFonts w:ascii="Times New Roman" w:hAnsi="Times New Roman"/>
          <w:color w:val="000000"/>
          <w:sz w:val="28"/>
          <w:lang w:val="ru-RU"/>
        </w:rPr>
        <w:t>–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 -ращ- </w:t>
      </w:r>
      <w:r w:rsidRPr="00FD0853">
        <w:rPr>
          <w:rFonts w:ascii="Times New Roman" w:hAnsi="Times New Roman"/>
          <w:color w:val="000000"/>
          <w:sz w:val="28"/>
          <w:lang w:val="ru-RU"/>
        </w:rPr>
        <w:t>–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 -рос-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;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-гар- </w:t>
      </w:r>
      <w:r w:rsidRPr="00FD0853">
        <w:rPr>
          <w:rFonts w:ascii="Times New Roman" w:hAnsi="Times New Roman"/>
          <w:color w:val="000000"/>
          <w:sz w:val="28"/>
          <w:lang w:val="ru-RU"/>
        </w:rPr>
        <w:t>–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 -гор-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-зар- </w:t>
      </w:r>
      <w:r w:rsidRPr="00FD0853">
        <w:rPr>
          <w:rFonts w:ascii="Times New Roman" w:hAnsi="Times New Roman"/>
          <w:color w:val="000000"/>
          <w:sz w:val="28"/>
          <w:lang w:val="ru-RU"/>
        </w:rPr>
        <w:t>–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 -зор-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;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-клан- </w:t>
      </w:r>
      <w:r w:rsidRPr="00FD0853">
        <w:rPr>
          <w:rFonts w:ascii="Times New Roman" w:hAnsi="Times New Roman"/>
          <w:color w:val="000000"/>
          <w:sz w:val="28"/>
          <w:lang w:val="ru-RU"/>
        </w:rPr>
        <w:t>–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 -клон-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-скак- </w:t>
      </w:r>
      <w:r w:rsidRPr="00FD0853">
        <w:rPr>
          <w:rFonts w:ascii="Times New Roman" w:hAnsi="Times New Roman"/>
          <w:color w:val="000000"/>
          <w:sz w:val="28"/>
          <w:lang w:val="ru-RU"/>
        </w:rPr>
        <w:t>–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 -скоч-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; употребления (неупотребления)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ь 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на конце имён существительных после шипящих; слитное и раздельное написание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с именами существительными; правописание собственных имён существительных.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Имя прилагательное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Определять общее грамматическое значение, морфологические признаки и синтаксические функции имени прилагательного; объяснять его роль в речи; различать полную и краткую формы имён прилагательных.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Проводить частичный морфологический анализ имён прилагательных (в рамках изученного).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Соблюдать нормы словоизменения, произношения имён прилагательных, постановки в них ударения (в рамках изучен­ного).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Соблюдать правила правописания имён прилагательных: безударных окончаний;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после шипящих 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в суффиксах и окончаниях; кратких форм имён прилагательных с основой на шипящие; правила слитного и раздельного написания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с именами прилагательными.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Глагол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Определять общее грамматическое значение, морфологические признаки и синтаксические функции глагола; объяснять его роль в словосочетании и предложении, а также в речи.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Различать глаголы совершенного и несовершенного вида, возвратные и невозвратные.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Называть грамматические свойства инфинитива (неопределённой формы) глагола, выделять его основу; выделять основу настоящего (будущего простого) времени глагола.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Определять спряжение глагола, уметь спрягать глаголы.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Проводить частичный морфологический анализ глаголов (в рамках изученного).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Соблюдать нормы словоизменения глаголов, постановки ударения в глагольных формах (в рамках изученного).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Соблюдать правила правописания глаголов: корней с чередованием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е 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//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; использования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ь 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после шипящих как показателя грамматической формы в инфинитиве, в форме 2-го лица единственного числа;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-тся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-ться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в глаголах; суффиксов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-ова</w:t>
      </w:r>
      <w:r w:rsidRPr="00FD0853">
        <w:rPr>
          <w:rFonts w:ascii="Times New Roman" w:hAnsi="Times New Roman"/>
          <w:color w:val="000000"/>
          <w:sz w:val="28"/>
          <w:lang w:val="ru-RU"/>
        </w:rPr>
        <w:t>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 w:rsidRPr="00FD0853">
        <w:rPr>
          <w:rFonts w:ascii="Times New Roman" w:hAnsi="Times New Roman"/>
          <w:color w:val="000000"/>
          <w:sz w:val="28"/>
          <w:lang w:val="ru-RU"/>
        </w:rPr>
        <w:t>–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ева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-,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-ыва- 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–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-ива-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; личных окончаний глагола, гласной перед суффиксом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-л-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в формах прошедшего времени глагола; слитного и раздельного написания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с глаголами.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Синтаксис. Культура речи. Пунктуация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Распознавать единицы синтаксиса (словосочетание и предложение); проводить синтаксический анализ словосочетаний и простых предложений; проводить пунктуационный анализ простых осложнённых и сложных предложений (в рамках изученного); применять знания по синтаксису и пунктуации при выполнении языкового анализа различных видов и в речевой практике.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Распознавать словосочетания по морфологическим свойствам главного слова (именные, глагольные, наречные); простые нео­сложнённые предложения; простые предложения, осложнённые однородными членами, включая предложения с обобщающим словом при однородных членах, обращением; распознавать предложения по цели высказывания (повествовательные, побудительные, вопросительные), эмоциональной окраске (восклицательные и невосклицательные), количеству грамматических основ (простые и сложные), наличию второстепенных членов (распространённые и нераспространённые); определять главные (грамматическую основу) и второстепенные члены предложения, морфологические средства выражения подлежащего (именем существительным или местоимением в именительном падеже, сочетанием имени существительного в форме именительного падежа с существительным или местоимением в форме творительного падежа с предлогом; сочетанием имени числительного в форме именительного падежа с существительным в форме родительного падежа) и сказуемого (глаголом, именем существительным, именем прилагательным), средства выражения второстепенных членов предложения (в рамках изученного).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Соблюдать на письме пунктуационные правила при постановке тире между подлежащим и сказуемым, выборе знаков препинания в предложениях с однородными членами, связанными бессоюзной связью, одиночным союзом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союзами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зато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),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); с обобщающим словом при однородных членах; с обращением; в предложениях с прямой речью; в сложных предложениях, состоящих из частей, связанных бессоюзной связью и союзами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зато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D0853">
        <w:rPr>
          <w:rFonts w:ascii="Times New Roman" w:hAnsi="Times New Roman"/>
          <w:color w:val="000000"/>
          <w:sz w:val="28"/>
          <w:lang w:val="ru-RU"/>
        </w:rPr>
        <w:t>; оформлять на письме диалог.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Проводить пунктуационный анализ предложения (в рамках изученного).</w:t>
      </w:r>
    </w:p>
    <w:p w:rsidR="004B1A3D" w:rsidRPr="00FD0853" w:rsidRDefault="004044A2">
      <w:pPr>
        <w:spacing w:after="0"/>
        <w:ind w:left="120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:rsidR="004B1A3D" w:rsidRPr="00FD0853" w:rsidRDefault="004B1A3D">
      <w:pPr>
        <w:spacing w:after="0"/>
        <w:ind w:left="120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Характеризовать функции русского языка как государственного языка Российской Федерации и языка межнационального общения, приводить примеры использования русского языка как государственного языка Российской Федерации и как языка межнационального общения (в рамках изученного).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Иметь представление о русском литературном языке.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Создавать устные монологические высказывания объёмом не менее 6 предложений на основе жизненных наблюдений, чтения научно-учебной, </w:t>
      </w: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художественной и научно-популярной литературы (монолог-описание, монолог-повествование, монолог-рассуждение); выступать с сообщением на лингвистическую тему.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Участвовать в диалоге (побуждение к действию, обмен мнениями) объёмом не менее 4 реплик.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Владеть различными видами аудирования: выборочным, ознакомительным, детальным – научно-учебных и художественных текстов различных функционально-смысловых типов речи.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Владеть различными видами чтения: просмотровым, ознакомительным, изучающим, поисковым.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Устно пересказывать прочитанный или прослушанный текст объёмом не менее 110 слов.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Понимать содержание прослушанных и прочитанных научно-учебных и художественных текстов различных функционально-смысловых типов речи объёмом не менее 180 слов: устно и письменно формулировать тему и главную мысль текста, вопросы по содержанию текста и отвечать на них; подробно и сжато передавать в устной и письменной форме содержание прочитанных научно-учебных и художественных текстов различных функционально-смысловых типов речи (для подробного изложения объём исходного текста должен составлять не менее 160 слов; для сжатого изложения – не менее 165 слов).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Осуществлять выбор лексических средств в соответствии с речевой ситуацией; пользоваться словарями иностранных слов, устаревших слов; оценивать свою и чужую речь с точки зрения точного, уместного и выразительного словоупотребления; использовать толковые словари.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Соблюдать в устной речи и на письме нормы современного русского литературного языка, в том числе во время списывания текста объёмом 100–110 слов; словарного диктанта объёмом 20–25 слов; диктанта на основе связного текста объёмом 100–110 слов, составленного с учётом ранее изученных правил правописания (в том числе содержащего изученные в течение второго года обучения орфограммы, пунктограммы и слова с непроверяемыми написаниями); соблюдать в устной речи и на письме правила речевого этикета.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Анализировать текст с точки зрения его соответствия основным признакам; с точки зрения его принадлежности к функ­ционально-смысловому типу речи.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Характеризовать тексты различных функционально-смысловых типов речи; характеризовать особенности описания как типа речи (описание внешности человека, помещения, природы, местности, действий).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Выявлять средства связи предложений в тексте, в том числе притяжательные и указательные местоимения, </w:t>
      </w:r>
      <w:proofErr w:type="gramStart"/>
      <w:r w:rsidRPr="00FD0853">
        <w:rPr>
          <w:rFonts w:ascii="Times New Roman" w:hAnsi="Times New Roman"/>
          <w:color w:val="000000"/>
          <w:sz w:val="28"/>
          <w:lang w:val="ru-RU"/>
        </w:rPr>
        <w:t>видо-временную</w:t>
      </w:r>
      <w:proofErr w:type="gramEnd"/>
      <w:r w:rsidRPr="00FD0853">
        <w:rPr>
          <w:rFonts w:ascii="Times New Roman" w:hAnsi="Times New Roman"/>
          <w:color w:val="000000"/>
          <w:sz w:val="28"/>
          <w:lang w:val="ru-RU"/>
        </w:rPr>
        <w:t xml:space="preserve"> соотнесённость глагольных форм.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Применять знания о функционально-смысловых типах речи при выполнении анализа различных видов и в речевой практике; использовать знание основных признаков текста в практике создания собственного текста.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Проводить смысловой анализ текста, его композиционных особенностей, определять количество микротем и абзацев.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Создавать тексты различных функционально-смысловых типов речи (повествование, описание внешности человека, помещения, природы, местности, действий) с опорой на жизненный и читательский опыт; произведение искусства (в том числе сочинения-миниатюры объёмом 5 и более предложений; классные сочинения объёмом не менее 100 слов с учётом функциональной разновидности и жанра сочинения, характера темы).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Владеть умениями информационной переработки текста: составлять план прочитанного текста (простой, сложный; назывной, вопросный) с целью дальнейшего воспроизведения содержания текста в устной и письменной форме; выделять главную и второстепенную информацию в прослушанном и прочитанном тексте;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Представлять сообщение на заданную тему в виде презентации.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Представлять содержание прослушанного или прочитанного научно-учебного текста в виде таблицы, схемы; представлять содержание таблицы, схемы в виде текста.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Редактировать собственные тексты с опорой на знание норм современного русского литературного языка.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Характеризовать особенности официально-делового стиля речи, научного стиля речи; перечислять требования к составлению словарной статьи и научного сообщения; анализировать тексты разных функциональных разновидностей языка и жанров (рассказ; заявление, расписка; словарная статья, научное сообщение).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Применять знания об официально-деловом и научном стиле при выполнении языкового анализа различных видов и в речевой практике.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lastRenderedPageBreak/>
        <w:t>СИСТЕМА ЯЗЫКА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Лексикология. Культура речи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Различать слова с точки зрения их происхождения: исконно русские и заимствованные слова; различать слова с точки зрения их принадлежности к активному или пассивному запасу: неологизмы, устаревшие слова (историзмы и архаизмы); различать слова с точки зрения сферы их употребления: общеупотребительные слова и слова ограниченной сферы употребления (диалектизмы, термины, профессионализмы, жаргонизмы); определять стилистическую окраску слова. Проводить лексический анализ слов.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Распознавать эпитеты, метафоры, олицетворения; понимать их основное коммуникативное назначение в художественном тексте и использовать в речи с целью повышения её богатства и выразительности.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Распознавать в тексте фразеологизмы, уметь определять их значения; характеризовать ситуацию употреб­ления фра­зеологизма.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Осуществлять выбор лексических средств в соответствии с речевой ситуацией; пользоваться словарями иностранных слов, устаревших слов; оценивать свою и чужую речь с точки зрения точного, уместного и выразительного словоупотребления; использовать толковые словари.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Словообразование. Культура речи. Орфография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Распознавать формообразующие и словообразующие морфемы в слове; выделять производящую основу.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Определять способы словообразования (приставочный, суффиксальный, приставочно-суффиксальный, бессуффиксный, сложение, переход из одной части речи в другую); проводить морфемный и словообразовательный анализ слов; применять знания по морфемике и словообразованию при выполнении языкового анализа различных видов.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Соблюдать нормы словообразования имён прилагательных. Распознавать изученные орфограммы; проводить орфографический анализ слов; применять знания по орфографии в практике правописания.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Соблюдать правила правописания сложных и сложносокращённых слов; правила правописания корня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-кас-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-кос- 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с </w:t>
      </w:r>
      <w:proofErr w:type="gramStart"/>
      <w:r w:rsidRPr="00FD0853">
        <w:rPr>
          <w:rFonts w:ascii="Times New Roman" w:hAnsi="Times New Roman"/>
          <w:color w:val="000000"/>
          <w:sz w:val="28"/>
          <w:lang w:val="ru-RU"/>
        </w:rPr>
        <w:t>чередованием</w:t>
      </w:r>
      <w:proofErr w:type="gramEnd"/>
      <w:r w:rsidRPr="00FD0853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//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гласных в приставках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пре-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при-</w:t>
      </w:r>
      <w:r w:rsidRPr="00FD0853">
        <w:rPr>
          <w:rFonts w:ascii="Times New Roman" w:hAnsi="Times New Roman"/>
          <w:color w:val="000000"/>
          <w:sz w:val="28"/>
          <w:lang w:val="ru-RU"/>
        </w:rPr>
        <w:t>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речи. Орфография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Характеризовать особенности словообразования имён существительных.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Соблюдать правила слитного и дефисного написания </w:t>
      </w:r>
      <w:proofErr w:type="gramStart"/>
      <w:r w:rsidRPr="00FD0853">
        <w:rPr>
          <w:rFonts w:ascii="Times New Roman" w:hAnsi="Times New Roman"/>
          <w:b/>
          <w:color w:val="000000"/>
          <w:sz w:val="28"/>
          <w:lang w:val="ru-RU"/>
        </w:rPr>
        <w:t>пол-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и</w:t>
      </w:r>
      <w:proofErr w:type="gramEnd"/>
      <w:r w:rsidRPr="00FD0853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полу-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со словами.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Соблюдать нормы произношения, постановки ударения (в рамках изученного), словоизменения имён существительных.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Различать качественные, относительные и притяжательные имена прилагательные, степени сравнения качественных имён прилагательных.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Соблюдать нормы словообразования имён прилагательных; нормы произношения имён прилагательных, нормы ударения (в рамках изученного); соблюдать правила правописания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нн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в именах прилагательных, суффиксов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-к-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-ск-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имён прилагательных, сложных имён прилагательных.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Распознавать числительные; определять общее грамматическое значение имени числительного; различать разряды имён числительных по значению, по строению.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Уметь склонять числительные и характеризовать особенности склонения, словообразования и синтаксических функций числительных; характеризовать роль имён числительных в речи.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Правильно употреблять собирательные имена числительные; соблюдать правила правописания имён числительных, в том числе написание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в именах числительных; написание двойных согласных; слитное, раздельное, дефисное написание числительных; правила правописания окончаний числительных.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Распознавать местоимения; определять общее грамматическое значение; различать разряды местоимений; уметь склонять местоимения; характеризовать особенности их склонения, словообразования, синтаксических функций, роли в речи.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Правильно употреблять местоимения в соответствии с требованиями русского речевого этикета, в том числе местоимения 3-го лица в соответствии со смыслом предшествующего текста (устранение двусмысленности, неточности); соблюдать правила правописания местоимений с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ни</w:t>
      </w:r>
      <w:r w:rsidRPr="00FD0853">
        <w:rPr>
          <w:rFonts w:ascii="Times New Roman" w:hAnsi="Times New Roman"/>
          <w:color w:val="000000"/>
          <w:sz w:val="28"/>
          <w:lang w:val="ru-RU"/>
        </w:rPr>
        <w:t>, слитного, раздельного и дефисного написания местоимений.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Распознавать переходные и непереходные глаголы; разноспрягаемые глаголы; определять наклонение глагола, значение глаголов в изъявительном, условном и повелительном наклонении; различать безличные и личные глаголы; использовать личные глаголы в безличном значении.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Соблюдать правила правописания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в формах глагола повелительного наклонения.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Проводить морфологический анализ имён прилагательных, имён числительных, местоимений, глаголов; применять знания по морфологии при выполнении языкового анализа различных видов и в речевой практике.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Проводить фонетический анализ слов; использовать знания по фонетике и графике в практике произношения и правописания слов.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Распознавать изученные орфограммы; проводить орфографический анализ слов; применять знания по орфографии в практике правописания.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Проводить синтаксический анализ словосочетаний, синтаксический и пунктуационный анализ предложений (в рамках изученного), применять знания по синтаксису и пунктуации при выполнении языкового анализа различных видов и в речевой практике.</w:t>
      </w: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Иметь представление о языке как развивающемся явлении.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Осознавать взаимосвязь языка, культуры и истории народа (приводить примеры).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Язык и речь 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Создавать устные монологические высказывания объёмом не менее 7 предложений на основе наблюдений, личных впечатлений, чтения научно-учебной, художественной и научно-­ по­пулярной литературы (монолог-описание, монолог-рассуждение, монолог-повествование); выступать с научным сообщением.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Участвовать в диалоге на лингвистические темы (в рамках изученного) и темы на основе жизненных наблюдений объёмом не менее 5 реплик.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Владеть различными видами диалога: диалог – запрос информации, диалог – сообщение информации.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Владеть различными видами аудирования (выборочное, ознакомительное, детальное) публицистических текстов различных функционально-смысловых типов речи.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Владеть различными видами чтения: просмотровым, ознакомительным, изучающим, поисковым.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Устно пересказывать прослушанный или прочитанный текст объёмом не менее 120 слов.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Понимать содержание прослушанных и прочитанных публицистических текстов (рассуждение-доказательство, рассуждение-объяснение, рассуждение-размышление) объёмом не менее 230 слов: устно и письменно формулировать тему и главную мысль текста; формулировать вопросы по содержанию текста и отвечать на них; подробно, сжато и выборочно </w:t>
      </w: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передавать в устной и письменной форме содержание прослушанных публицистических текстов (для подробного изложения объём исходного текста должен составлять не менее 180 слов; для сжатого и выборочного изложения – не менее 200 слов).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Осуществлять адекватный выбор языковых средств для со­здания высказывания в соответствии с целью, темой и коммуникативным замыслом.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Соблюдать в устной речи и на письме нормы современного русского литературного языка, в том числе во время списывания текста объёмом 110–120 слов; словарного диктанта объёмом 25–30 слов; диктанта на основе связного текста объёмом 110–120 слов, составленного с учётом ранее изученных правил правописания (в том числе содержащего изученные в течение третьего года обучения орфограммы, пунктограммы и слова с непроверяемыми написаниями); соблюдать на письме пра­вила речевого этикета.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Анализировать текст с точки зрения его соответствия ос­новным признакам; выявлять его структуру, особенности абзац­ного членения, языковые средства выразительности в тексте: фонетические (звукопись), словообразовательные, лексические.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Проводить смысловой анализ текста, его композиционных особенностей, определять количество микротем и абзацев.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Выявлять лексические и грамматические средства связи предложений и частей текста.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Создавать тексты различных функционально-смысловых ­типов речи с опорой на жизненный и читательский опыт; на произведения искусства (в том числе сочинения-миниатюры объёмом 6 и более предложений; классные сочинения объёмом не менее 150 слов с учётом стиля и жанра сочинения, характера темы).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Владеть умениями информационной переработки текста: составлять план прочитанного текста (простой, сложный; назывной, вопросный, тезисный) с целью дальнейшего воспроизведения содержания текста в устной и письменной форме; выделять главную и второстепенную информацию в тексте; передавать содержание текста с изменением лица рассказчика; использовать способы информационной переработки текста;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Представлять сообщение на заданную тему в виде презентации.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Представлять содержание научно-учебного текста в виде таблицы, схемы; представлять содержание таблицы, схемы в виде текста.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Редактировать тексты: сопоставлять исходный и отредактированный тексты; редактировать собственные тексты с целью совершенствования их содержания и формы с опорой на знание норм современного русского литературного языка.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Характеризовать функциональные разновидности языка: разговорную речь и функциональные стили (научный, публицистический, официально-деловой), язык художественной литературы.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Характеризовать особенности публицистического стиля (в том числе сферу употребления, функции), употребления языковых средств выразительности в текстах публицистического стиля, нормы построения текстов публицистического стиля, особенности жанров (интервью, репортаж, заметка).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Создавать тексты публицистического стиля в жанре репортажа, заметки, интервью; оформлять деловые бумаги (инструкция).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Владеть нормами построения текстов публицистического стиля.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Характеризовать особенности официально-делового стиля (в том числе сферу употребления, функции, языковые особенности), особенности жанра инструкции.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Применять знания о функциональных разновидностях языка при выполнении языкового анализа различных видов и в речевой практике.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Распознавать изученные орфограммы; проводить орфографический анализ слов; применять знания по орфографии в практике правописания.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Использовать знания по морфемике и словообразованию при выполнении языкового анализа различных видов и в практике правописания.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Объяснять значения фразеологизмов, пословиц и поговорок, афоризмов, крылатых слов (на основе изученного), в том числе с использованием фразеологических словарей русского языка.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Распознавать метафору, олицетворение, эпитет, гиперболу, литоту; понимать их коммуникативное назначение в художественном тексте и использовать в речи как средство выразительности.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Характеризовать слово с точки зрения сферы его употреб­ления, происхождения, активного и пассивного запаса и стилистической окраски; проводить лексический анализ слов; применять знания по лексике и </w:t>
      </w: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фразеологии при выполнении языкового анализа различных видов и в речевой практике.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Распознавать омонимию слов разных частей речи; различать лексическую и грамматическую омонимию; понимать особенности употребления омонимов в речи.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Использовать грамматические словари и справочники в речевой практике.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Распознавать причастия и деепричастия, наречия, служебные слова (предлоги, союзы, частицы), междометия, звукоподражательные слова и проводить их морфологический анализ: определять общее грамматическое значение, морфологические признаки, синтаксические функции.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Причастие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Характеризовать причастие как особую форму глагола, определять признаки глагола и имени прилагательного в причастии; определять синтаксические функции причастия.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Распознавать причастия настоящего и прошедшего времени, действительные и страдательные причастия, различать и характеризовать полные и краткие формы страдательных причастий, склонять причастия.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Проводить морфологический, орфографический анализ причастий, применять это умение в речевой практике.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Составлять словосочетания с причастием в роли зависимого слова, конструировать причастные обороты.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Уместно использовать причастия в речи, различать созвучные причастия и имена прилагательные (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висящий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—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висячий,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горящий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—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горячий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). Правильно ставить ударение в некоторых формах причастий, применять правила правописания падежных окончаний и суффиксов причастий;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нн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в причастиях и отглагольных именах прилагательных, написания гласной перед суффиксом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вш</w:t>
      </w:r>
      <w:r w:rsidRPr="00FD0853">
        <w:rPr>
          <w:rFonts w:ascii="Times New Roman" w:hAnsi="Times New Roman"/>
          <w:color w:val="000000"/>
          <w:sz w:val="28"/>
          <w:lang w:val="ru-RU"/>
        </w:rPr>
        <w:t>- действительных причастий прошедшего времени, перед суффиксом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нн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- страдательных причастий прошедшего времени, написания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с причастиями.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Правильно расставлять знаки препинания в предложениях с причастным оборотом.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Проводить синтаксический и пунктуационный анализ предложений с причастным оборотом (в рамках изученного).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Деепричастие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Определять признаки глагола и наречия в деепричастии, синтаксическую функцию деепричастия.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Распознавать деепричастия совершенного и несовершенного вида.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Проводить морфологический, орфографический анализ деепричастий, применять это умение в речевой практике.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Конструировать деепричастный оборот, определять роль деепричастия в предложении.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Уместно использовать деепричастия в речи.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Правильно ставить ударение в деепричастиях.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Применять правила написания гласных в суффиксах деепричастий, правила слитного и раздельного написания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с деепричастиями.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Правильно строить предложения с одиночными деепричастиями и деепричастными оборотами.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Правильно расставлять знаки препинания в предложениях с одиночным деепричастием и деепричастным оборотом.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Проводить синтаксический и пунктуационный анализ предложений с одиночным деепричастием и деепричастным оборотом (в рамках изученного).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Наречие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Распознавать наречия в речи. Определять общее грамматическое значение наречий; различать разряды наречий по значению; характеризовать особенности словообразования наречий, их синтаксических свойств, роли в речи.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Проводить морфологический, орфографический анализ наречий (в рамках изученного), применять это умение в речевой практике.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Соблюдать нормы образования степеней сравнения наречий, произношения наречий, постановки в них ударения.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Применять правила слитного, раздельного и дефисного написания наречий; написания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н 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нн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в наречиях на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-о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-е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; написания суффиксов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-а </w:t>
      </w:r>
      <w:r w:rsidRPr="00FD0853">
        <w:rPr>
          <w:rFonts w:ascii="Times New Roman" w:hAnsi="Times New Roman"/>
          <w:color w:val="000000"/>
          <w:sz w:val="28"/>
          <w:lang w:val="ru-RU"/>
        </w:rPr>
        <w:t>и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 -</w:t>
      </w:r>
      <w:proofErr w:type="gramStart"/>
      <w:r w:rsidRPr="00FD0853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наречий</w:t>
      </w:r>
      <w:proofErr w:type="gramEnd"/>
      <w:r w:rsidRPr="00FD0853">
        <w:rPr>
          <w:rFonts w:ascii="Times New Roman" w:hAnsi="Times New Roman"/>
          <w:color w:val="000000"/>
          <w:sz w:val="28"/>
          <w:lang w:val="ru-RU"/>
        </w:rPr>
        <w:t xml:space="preserve"> с приставками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из-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до-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с-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в-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на-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за-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; употребления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ь </w:t>
      </w:r>
      <w:r w:rsidRPr="00FD0853">
        <w:rPr>
          <w:rFonts w:ascii="Times New Roman" w:hAnsi="Times New Roman"/>
          <w:color w:val="000000"/>
          <w:sz w:val="28"/>
          <w:lang w:val="ru-RU"/>
        </w:rPr>
        <w:t>на конце наречий после шипящих; написания суффиксов наречий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и -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после шипящих; написания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в приставках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не-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ни- 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наречий; слитного и раздельного написания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не </w:t>
      </w:r>
      <w:r w:rsidRPr="00FD0853">
        <w:rPr>
          <w:rFonts w:ascii="Times New Roman" w:hAnsi="Times New Roman"/>
          <w:color w:val="000000"/>
          <w:sz w:val="28"/>
          <w:lang w:val="ru-RU"/>
        </w:rPr>
        <w:t>с наречиями.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Слова категории состояния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Определять общее грамматическое значение, морфологические признаки слов категории состояния, характеризовать их синтаксическую функцию и роль в речи.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lastRenderedPageBreak/>
        <w:t>Служебные части речи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Давать общую характеристику служебных частей речи, объяснять их отличия от самостоятельных частей речи.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Предлог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Характеризовать предлог как служебную часть речи, различать производные и непроизводные предлоги, простые и составные предлоги.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Употреблять предлоги в речи в соответствии с их значением и стилистическими особенностями, соблюдать нормы правописания производных предлогов.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Соблюдать нормы употребления имён существительных и местоимений с предлогами, предлогов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из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с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в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на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в составе словосочетаний, правила правописания производных предлогов.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предлогов, применять это умение при выполнении языкового анализа различных ­видов и в речевой практике.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Союз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Характеризовать союз как служебную часть речи, различать разряды союзов по значению, по строению, объяснять роль сою­зов в тексте, в том числе как средств связи однородных членов предложения и частей сложного предложения.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Употреблять союзы в речи в соответствии с их значением и стилистическими особенностями, соблюдать правила правописания союзов, постановки знаков препинания в сложных союзных предложениях, постановки знаков препинания в предложениях с союзом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D0853">
        <w:rPr>
          <w:rFonts w:ascii="Times New Roman" w:hAnsi="Times New Roman"/>
          <w:color w:val="000000"/>
          <w:sz w:val="28"/>
          <w:lang w:val="ru-RU"/>
        </w:rPr>
        <w:t>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союзов, применять это умение в речевой практике.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Частица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Характеризовать частицу как служебную часть речи, различать разряды частиц по значению, по составу, объяснять роль частиц в передаче различных оттенков значения в слове и тексте, в образовании форм глагола, понимать интонационные особенности предложений с частицами.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Употреблять частицы в речи в соответствии с их значением и стилистической окраской; соблюдать нормы правописания частиц.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частиц, применять это умение в речевой практике.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Междометия и звукоподражательные слова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Характеризовать междометия как особую группу слов, различать группы междометий по значению, объяснять роль междометий в речи, характеризовать особенности звукоподражательных слов и их употребление в разговорной речи, в художественной литературе.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междометий, применять это умение в речевой практике.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Соблюдать пунктуационные правила оформления предложений с междометиями.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Различать грамматические омонимы.</w:t>
      </w:r>
    </w:p>
    <w:p w:rsidR="004B1A3D" w:rsidRPr="00FD0853" w:rsidRDefault="004044A2">
      <w:pPr>
        <w:spacing w:after="0"/>
        <w:ind w:left="120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Иметь представление о русском языке как одном из славянских языков.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Создавать устные монологические высказывания объёмом не менее 8 предложений на основе жизненных наблюдений, личных впечатлений, чтения научно-учебной, художественной, научно-популярной и публицистической литературы (монолог-описание, монолог-рассуждение, монолог-повествование); выступать с научным сообщением.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Участвовать в диалоге на лингвистические темы (в рамках изученного) и темы на основе жизненных наблюдений (объём не менее 6 реплик).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Владеть различными видами аудирования: выборочным, ознакомительным, детальным – научно-учебных, художест­венных, публицистических текстов различных функционально-смысловых типов речи.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Владеть различными видами чтения: просмотровым, ознакомительным, изучающим, поисковым.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Устно пересказывать прочитанный или прослушанный текст объёмом не менее 140 слов.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Понимать содержание прослушанных и прочитанных научно-учебных, художественных, публицистических текстов различных функционально-смысловых типов речи объёмом не менее 280 слов: подробно, сжато и выборочно передавать в устной и письменной форме содержание прослушанных и прочитанных научно-учебных, художественных, публицистических текстов различных функционально-смысловых типов речи (для подробного изложения объём исходного текста должен составлять не менее 230 слов; для сжатого и выборочного изложения – не менее 260 слов).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Соблюдать в устной речи и на письме нормы современного русского литературного языка, в том числе во время списывания текста объёмом 120–140 слов; словарного диктанта объёмом 30–35 слов; диктанта на основе связного текста объёмом 120–140 слов, составленного с учётом ранее изученных правил правописания (в том числе содержащего изученные в течение четвёртого года обучения орфограммы, пунктограммы и слова с непроверяемыми написаниями); понимать особенности использования мимики и жестов в разговорной речи; объяснять национальную обусловленность норм речевого этикета; соблюдать в устной речи и на письме правила русского речевого этикета.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Текст 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Анализировать текст с точки зрения его соответствия основным признакам: наличия темы, главной мысли, грамматической связи предложений, цельности и относительной законченности; указывать способы и средства связи предложений в тексте; анализировать текст с точки зрения его принадлежности к функционально-смысловому типу речи; анализировать языковые средства выразительности в тексте (фонетические, словообразовательные, лексические, морфологические).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Распознавать тексты разных функционально-смысловых типов речи; анализировать тексты разных функциональных разновидностей языка и жанров; применять эти знания при выполнении языкового анализа различных видов и в речевой практике.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Создавать тексты различных функционально-смысловых типов речи с опорой на жизненный и читательский опыт; тексты с опорой на произведения искусства (в том числе сочинения-миниатюры объёмом 7 и более предложений; классные сочинения объёмом не менее 200 слов с учётом стиля и жанра сочинения, характера темы).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Владеть умениями информационной переработки текста: со­здавать тезисы, конспект;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Представлять сообщение на заданную тему в виде презентации.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Представлять содержание прослушанного или прочитанного научно-учебного текста в виде таблицы, схемы; представлять содержание таблицы, схемы в виде текста.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Редактировать тексты: собственные и(или) созданные другими обучающимися тексты с целью совершенствования их содержания и формы, сопоставлять исходный и отредактированный тексты.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lastRenderedPageBreak/>
        <w:t>Функциональные разновидности языка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Характеризовать особенности официально-делового стиля (заявление, объяснительная записка, автобиография, характеристика) и научного стиля, основных жанров научного стиля (реферат, доклад на научную тему), выявлять сочетание различных функциональных разновидностей языка в тексте, средства связи предложений в тексте.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Создавать тексты официально-делового стиля (заявление, объяснительная записка, автобиография, характеристика), публицистических жанров; оформлять деловые бумаги.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</w:rPr>
        <w:t>C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интаксис. Культура речи. Пунктуация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Иметь представление о синтаксисе как разделе лингвистики.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Распознавать словосочетание и предложение как единицы синтаксиса.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Различать функции знаков препинания.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Словосочетание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Распознавать словосочетания по морфологическим свойствам главного слова: именные, глагольные, наречные; определять типы подчинительной связи слов в словосочетании: согласование, управление, примыкание; выявлять грамматическую синонимию словосочетаний.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Применять нормы построения словосочетаний.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Предложение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Характеризовать основные признаки предложения, средства оформления предложения в устной и письменной речи; различать функции знаков препинания.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Распознавать предложения по цели высказывания, эмоциональной окраске, характеризовать их интонационные и смысловые особенности, языковые формы выражения побуждения в побудительных предложениях; использовать в текстах публицистического стиля риторическое восклицание, вопросно-ответную форму изложения.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Распознавать предложения по количеству грамматических основ; различать способы выражения подлежащего, виды сказуемого и способы его выражения. Применять нормы построения простого предложения, использования инверсии; применять нормы согласования сказуемого с подлежащим, в том числе выраженным словосочетанием, </w:t>
      </w: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сложносокращёнными словами, словами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большинство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меньшинство</w:t>
      </w:r>
      <w:r w:rsidRPr="00FD0853">
        <w:rPr>
          <w:rFonts w:ascii="Times New Roman" w:hAnsi="Times New Roman"/>
          <w:color w:val="000000"/>
          <w:sz w:val="28"/>
          <w:lang w:val="ru-RU"/>
        </w:rPr>
        <w:t>, количественными сочетаниями. Применять нормы постановки тире между подлежащим и сказуемым.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Распознавать предложения по наличию главных и второстепенных членов, предложения полные и неполные (понимать особенности употребления неполных предложений в диалогической речи, соблюдения в устной речи интонации неполного предложения).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Различать виды второстепенных членов предложения (согласованные и несогласованные определения, приложение как особый вид определения; прямые и косвенные дополнения, виды обстоятельств).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Распознавать односоставные предложения, их грамматические признаки, морфологические средства выражения главных членов; различать виды односоставных предложений (назывное предложение, определённо-личное предложение, неопределённо-личное предложение, обобщённо-личное предложение, безличное предложение); характеризовать грамматические различия односоставных предложений и двусоставных неполных предложений; выявлять синтаксическую синонимию односоставных и двусоставных предложений; понимать особенности употребления односоставных предложений в речи; характеризовать грамматические, интонационные и пунктуационные особенности предложений со словами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нет</w:t>
      </w:r>
      <w:r w:rsidRPr="00FD0853">
        <w:rPr>
          <w:rFonts w:ascii="Times New Roman" w:hAnsi="Times New Roman"/>
          <w:color w:val="000000"/>
          <w:sz w:val="28"/>
          <w:lang w:val="ru-RU"/>
        </w:rPr>
        <w:t>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Характеризовать признаки однородных членов предложения, средства их связи (союзная и бессоюзная связь); различать однородные и неоднородные определения; находить обобщающие слова при однородных членах; понимать особенности употреб­ления в речи сочетаний однородных членов разных типов.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Применять нормы построения предложений с однородными членами, связанными двойными союзами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не только… но и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как… так и</w:t>
      </w:r>
      <w:r w:rsidRPr="00FD0853">
        <w:rPr>
          <w:rFonts w:ascii="Times New Roman" w:hAnsi="Times New Roman"/>
          <w:color w:val="000000"/>
          <w:sz w:val="28"/>
          <w:lang w:val="ru-RU"/>
        </w:rPr>
        <w:t>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Применять правила постановки знаков препинания в предложениях с однородными членами, связанными попарно, с помощью повторяющихся союзов (</w:t>
      </w:r>
      <w:proofErr w:type="gramStart"/>
      <w:r w:rsidRPr="00FD0853">
        <w:rPr>
          <w:rFonts w:ascii="Times New Roman" w:hAnsi="Times New Roman"/>
          <w:b/>
          <w:color w:val="000000"/>
          <w:sz w:val="28"/>
          <w:lang w:val="ru-RU"/>
        </w:rPr>
        <w:t>и...</w:t>
      </w:r>
      <w:proofErr w:type="gramEnd"/>
      <w:r w:rsidRPr="00FD0853">
        <w:rPr>
          <w:rFonts w:ascii="Times New Roman" w:hAnsi="Times New Roman"/>
          <w:b/>
          <w:color w:val="000000"/>
          <w:sz w:val="28"/>
          <w:lang w:val="ru-RU"/>
        </w:rPr>
        <w:t xml:space="preserve"> и, или... или, либ</w:t>
      </w:r>
      <w:r>
        <w:rPr>
          <w:rFonts w:ascii="Times New Roman" w:hAnsi="Times New Roman"/>
          <w:b/>
          <w:color w:val="000000"/>
          <w:sz w:val="28"/>
        </w:rPr>
        <w:t>o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... либ</w:t>
      </w:r>
      <w:r>
        <w:rPr>
          <w:rFonts w:ascii="Times New Roman" w:hAnsi="Times New Roman"/>
          <w:b/>
          <w:color w:val="000000"/>
          <w:sz w:val="28"/>
        </w:rPr>
        <w:t>o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, ни... ни, т</w:t>
      </w:r>
      <w:r>
        <w:rPr>
          <w:rFonts w:ascii="Times New Roman" w:hAnsi="Times New Roman"/>
          <w:b/>
          <w:color w:val="000000"/>
          <w:sz w:val="28"/>
        </w:rPr>
        <w:t>o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... т</w:t>
      </w:r>
      <w:r>
        <w:rPr>
          <w:rFonts w:ascii="Times New Roman" w:hAnsi="Times New Roman"/>
          <w:b/>
          <w:color w:val="000000"/>
          <w:sz w:val="28"/>
        </w:rPr>
        <w:t>o</w:t>
      </w:r>
      <w:r w:rsidRPr="00FD0853">
        <w:rPr>
          <w:rFonts w:ascii="Times New Roman" w:hAnsi="Times New Roman"/>
          <w:color w:val="000000"/>
          <w:sz w:val="28"/>
          <w:lang w:val="ru-RU"/>
        </w:rPr>
        <w:t>); правила постановки знаков препинания в предложениях с обобщающим словом при однородных членах.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Распознавать простые неосложнённые предложения, в том числе предложения с неоднородными определениями; простые предложения, осложнённые однородными членами, включая предложения с обобщающим словом при однородных членах, осложнённые обособленными членами, обращением, вводными словами и предложениями, вставными конструкциями, междометиями.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Различать виды обособленных членов предложения, применять правила обособления 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конструкций. Применять правила постановки знаков препинания в предложениях со сравнительным оборотом; правила обособления 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конструкций; правила постановки знаков препинания в предложениях с ввод­ными и вставными конструкциями, обращениями и междометиями.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Различать группы вводных слов по значению, различать ввод­ные предложения и вставные конструкции; понимать особенности употребления предложений с вводными словами, вводными предложениями и вставными конструкциями, обращениями и междометиями в речи, понимать их функции; выявлять омонимию членов предложения и вводных слов, словосочетаний и предложений.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Применять нормы построения предложений с вводными словами и предложениями, вставными конструкциями, обращениями (распространёнными и нераспространёнными), междометиями.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Распознавать сложные предложения, конструкции с чужой речью (в рамках изученного).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Проводить синтаксический анализ словосочетаний, синтаксический и пунктуационный анализ предложений; применять знания по синтаксису и пунктуации при выполнении языкового анализа различных видов и в речевой практике.</w:t>
      </w:r>
    </w:p>
    <w:p w:rsidR="004B1A3D" w:rsidRPr="00FD0853" w:rsidRDefault="004B1A3D">
      <w:pPr>
        <w:spacing w:after="0"/>
        <w:ind w:left="120"/>
        <w:rPr>
          <w:lang w:val="ru-RU"/>
        </w:rPr>
      </w:pPr>
    </w:p>
    <w:p w:rsidR="004B1A3D" w:rsidRPr="00FD0853" w:rsidRDefault="004044A2">
      <w:pPr>
        <w:spacing w:after="0"/>
        <w:ind w:left="120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:rsidR="004B1A3D" w:rsidRPr="00FD0853" w:rsidRDefault="004B1A3D">
      <w:pPr>
        <w:spacing w:after="0"/>
        <w:ind w:left="120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Осознавать роль русского языка в жизни человека, государства, общества; понимать внутренние и внешние функции русского языка и уметь рассказать о них.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Создавать устные монологические высказывания объёмом не менее 80 слов на основе наблюдений, личных впечатлений, чтения научно-учебной, художественной и научно-популярной литературы: монолог-сообщение, монолог-описание, монолог-рассуждение, монолог-повествование; выступать с научным сообщением.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Участвовать в диалогическом и полилогическом общении (побуждение к действию, обмен мнениями, запрос информации, сообщение информации) на бытовые, научно-учебные (в том числе лингвистические) темы (объём не менее 6 реплик).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Владеть различными видами аудирования: выборочным, ознакомительным, детальным – научно-учебных, художественных, публицистических текстов различных функционально-смысловых типов речи.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Владеть различными видами чтения: просмотровым, ознакомительным, изучающим, поисковым.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Устно пересказывать прочитанный или прослушанный текст объёмом не менее 150 слов.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Соблюдать в устной речи и на письме нормы современного русского литературного языка, в том числе во время списывания текста объёмом 140–160 слов; словарного диктанта объёмом 35–40 слов; диктанта на основе связного текста объёмом 140–160 слов, составленного с учётом ранее изученных правил правописания (в том числе содержащего изученные в течение пятого года обучения орфограммы, пунктограммы и слова с непроверяемыми написаниями).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Анализировать текст: определять и комментировать тему и главную мысль текста; подбирать заголовок, отражающий тему или главную мысль текста.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Устанавливать принадлежность текста к функционально-смысловому типу речи.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Находить в тексте типовые фрагменты – описание, повествование, рассуждение-доказательство, оценочные высказывания.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Прогнозировать содержание текста по заголовку, ключевым словам, зачину или концовке.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Выявлять отличительные признаки текстов разных жанров.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Создавать высказывание на основе текста: выражать своё отношение к прочитанному или прослушанному в устной и письменной форме.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 xml:space="preserve">Создавать тексты с опорой на жизненный и читательский опыт; на произведения искусства (в том числе сочинения-миниатюры объёмом 8 и более предложений или объёмом не менее 6–7 предложений сложной структуры, если этот объём позволяет раскрыть тему, выразить главную </w:t>
      </w: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мысль); классные сочинения объёмом не менее 250 слов с учётом стиля и жанра сочинения, характера темы.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Владеть умениями информационной переработки текста: выделять главную и второстепенную информацию в тексте;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Представлять сообщение на заданную тему в виде презентации.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Представлять содержание прослушанного или прочитанного научно-учебного текста в виде таблицы, схемы; представлять содержание таблицы, схемы в виде текста.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Подробно и сжато передавать в устной и письменной форме содержание прослушанных и прочитанных текстов различных функционально-смысловых типов речи (для подробного изложения объём исходного текста должен составлять не менее 280 слов; для сжатого и выборочного изложения – не менее 300 слов).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Редактировать собственные/созданные другими обучающимися тексты с целью совершенствования их содержания (проверка фактического материала, начальный логический анализ текста – целостность, связность, информативность).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Характеризовать сферу употребления, функции, типичные ситуации речевого общения, задачи речи, языковые средства, характерные для научного стиля; основные особенности языка художественной литературы; особенности сочетания элементов разговорной речи и разных функциональных стилей в художественном произведении.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Характеризовать разные функционально-смысловые типы речи, понимать особенности их сочетания в пределах одного текста; понимать особенности употребления языковых средств выразительности в текстах, принадлежащих к различным функционально-смысловым типам речи, функциональным разновидностям языка.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Использовать при создании собственного текста нормы построения текстов, принадлежащих к различным функционально-смысловым типам речи, функциональным разновидностям языка, нормы составления тезисов, конспекта, написания реферата.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Составлять тезисы, конспект, писать рецензию, реферат.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Оценивать чужие и собственные речевые высказывания разной функциональной направленности с точки зрения соответствия их коммуникативным требованиям и языковой правильности; исправлять речевые недостатки, редактировать текст.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Выявлять отличительные особенности языка художественной литературы в сравнении с другими функциональными разновидностями языка. Распознавать метафору, олицетворение, эпитет, гиперболу, сравнение.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</w:rPr>
        <w:t>C</w:t>
      </w:r>
      <w:r w:rsidRPr="00FD0853">
        <w:rPr>
          <w:rFonts w:ascii="Times New Roman" w:hAnsi="Times New Roman"/>
          <w:b/>
          <w:color w:val="000000"/>
          <w:sz w:val="28"/>
          <w:lang w:val="ru-RU"/>
        </w:rPr>
        <w:t>интаксис. Культура речи. Пунктуация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Сложносочинённое предложение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Выявлять основные средства синтаксической связи между частями сложного предложения.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Распознавать сложные предложения с разными видами связи, бессоюзные и союзные предложения (сложносочинённые и сложноподчинённые).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Характеризовать сложносочинённое предложение, его строение, смысловое, структурное и интонационное единство частей сложного предложения.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Выявлять смысловые отношения между частями сложносочинённого предложения, интонационные особенности сложносочинённых предложений с разными типами смысловых отношений между частями.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Понимать особенности употребления сложносочинённых предложений в речи.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Соблюдать основные нормы построения сложносочинённого предложения.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Понимать явления грамматической синонимии сложно­сочинённых предложений и простых предложений с однородными членами; использовать соответствующие конструкции в речи.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Проводить синтаксический и пунктуационный анализ сложносочинённых предложений.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Применять правила постановки знаков препинания в сложносочинённых предложениях.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Сложноподчинённое предложение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Распознавать сложноподчинённые предложения, выделять главную и придаточную части предложения, средства связи частей сложноподчинённого предложения.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Различать подчинительные союзы и союзные слова.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Различать виды сложноподчинённых предложений по характеру смысловых отношений между главной и придаточной частями, структуре, синтаксическим средствам связи, выявлять особенности их строения.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Выявлять сложноподчинённые предложения с несколькими придаточными, сложноподчинённые предложения с придаточной частью определительной, изъяснительной и обстоятельственной (места, времени, причины, образа действия, меры и степени, сравнения, условия, уступки, следствия, цели).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Выявлять однородное, неоднородное и последовательное подчинение придаточных частей.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Понимать явления грамматической синонимии сложноподчинённых предложений и простых предложений с обособленными членами; использовать соответствующие конструкции в речи.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Соблюдать основные нормы построения сложноподчинённого предложения.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Понимать особенности употребления сложноподчинённых предложений в речи.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Проводить синтаксический и пунктуационный анализ сложноподчинённых предложений.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Применять нормы построения сложноподчинённых предложений и правила постановки знаков препинания в них.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Бессоюзное сложное предложение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Характеризовать смысловые отношения между частями бессоюзного сложного предложения, интонационное и пунктуационное выражение этих отношений.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Соблюдать основные грамматические нормы построения бессоюзного сложного предложения.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Понимать особенности употребления бессоюзных сложных предложений в речи.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Проводить синтаксический и пунктуационный анализ бессоюзных сложных предложений.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Выявлять грамматическую синонимию бессоюзных сложных предложений и союзных сложных предложений, использовать соответствующие конструкции в речи; применять нормы постановки знаков препинания в бессоюзных сложных предложе­ниях.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Сложные предложения с разными видами союзной и бессоюзной связи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Распознавать типы сложных предложений с разными видами связи.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Соблюдать основные нормы построения сложных предложений с разными видами связи.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Употреблять сложные предложения с разными видами связи в речи.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lastRenderedPageBreak/>
        <w:t>Проводить синтаксический и пунктуационный анализ сложных предложений с разными видами связи.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Применять правила постановки знаков препинания в сложных предложениях с разными видами связи.</w:t>
      </w:r>
    </w:p>
    <w:p w:rsidR="004B1A3D" w:rsidRPr="00FD0853" w:rsidRDefault="004B1A3D">
      <w:pPr>
        <w:spacing w:after="0" w:line="264" w:lineRule="auto"/>
        <w:ind w:left="120"/>
        <w:jc w:val="both"/>
        <w:rPr>
          <w:lang w:val="ru-RU"/>
        </w:rPr>
      </w:pPr>
    </w:p>
    <w:p w:rsidR="004B1A3D" w:rsidRPr="00FD0853" w:rsidRDefault="004044A2">
      <w:pPr>
        <w:spacing w:after="0" w:line="264" w:lineRule="auto"/>
        <w:ind w:left="120"/>
        <w:jc w:val="both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Прямая и косвенная речь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Распознавать прямую и косвенную речь; выявлять синонимию предложений с прямой и косвенной речью.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Уметь цитировать и применять разные способы включения цитат в высказывание.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Соблюдать основные нормы построения предложений с прямой и косвенной речью, при цитировании.</w:t>
      </w:r>
    </w:p>
    <w:p w:rsidR="004B1A3D" w:rsidRPr="00FD0853" w:rsidRDefault="004044A2">
      <w:pPr>
        <w:spacing w:after="0" w:line="264" w:lineRule="auto"/>
        <w:ind w:firstLine="600"/>
        <w:jc w:val="both"/>
        <w:rPr>
          <w:lang w:val="ru-RU"/>
        </w:rPr>
      </w:pPr>
      <w:r w:rsidRPr="00FD0853">
        <w:rPr>
          <w:rFonts w:ascii="Calibri" w:hAnsi="Calibri"/>
          <w:color w:val="000000"/>
          <w:sz w:val="28"/>
          <w:lang w:val="ru-RU"/>
        </w:rPr>
        <w:t>Применять правила постановки знаков препинания в предложениях с прямой и косвенной речью, при цитировании.</w:t>
      </w:r>
    </w:p>
    <w:p w:rsidR="004B1A3D" w:rsidRDefault="004044A2">
      <w:pPr>
        <w:spacing w:after="0"/>
        <w:ind w:left="120"/>
      </w:pPr>
      <w:r>
        <w:rPr>
          <w:rFonts w:ascii="Times New Roman" w:hAnsi="Times New Roman"/>
          <w:color w:val="000000"/>
          <w:sz w:val="28"/>
        </w:rPr>
        <w:t>​</w:t>
      </w:r>
    </w:p>
    <w:p w:rsidR="004B1A3D" w:rsidRDefault="004B1A3D">
      <w:pPr>
        <w:sectPr w:rsidR="004B1A3D">
          <w:pgSz w:w="11906" w:h="16383"/>
          <w:pgMar w:top="1134" w:right="850" w:bottom="1134" w:left="1701" w:header="720" w:footer="720" w:gutter="0"/>
          <w:cols w:space="720"/>
        </w:sectPr>
      </w:pPr>
    </w:p>
    <w:p w:rsidR="004B1A3D" w:rsidRDefault="004044A2">
      <w:pPr>
        <w:spacing w:after="0"/>
        <w:ind w:left="120"/>
      </w:pPr>
      <w:bookmarkStart w:id="4" w:name="block-767755"/>
      <w:bookmarkEnd w:id="3"/>
      <w:r>
        <w:rPr>
          <w:rFonts w:ascii="Times New Roman" w:hAnsi="Times New Roman"/>
          <w:b/>
          <w:color w:val="000000"/>
          <w:sz w:val="28"/>
        </w:rPr>
        <w:lastRenderedPageBreak/>
        <w:t xml:space="preserve"> ТЕМАТИЧЕСКОЕ ПЛАНИРОВАНИЕ </w:t>
      </w:r>
    </w:p>
    <w:p w:rsidR="004B1A3D" w:rsidRDefault="004044A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32"/>
        <w:gridCol w:w="5122"/>
        <w:gridCol w:w="1198"/>
        <w:gridCol w:w="1841"/>
        <w:gridCol w:w="1910"/>
        <w:gridCol w:w="2837"/>
      </w:tblGrid>
      <w:tr w:rsidR="004B1A3D">
        <w:trPr>
          <w:trHeight w:val="144"/>
          <w:tblCellSpacing w:w="20" w:type="nil"/>
        </w:trPr>
        <w:tc>
          <w:tcPr>
            <w:tcW w:w="5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B1A3D" w:rsidRDefault="004B1A3D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4B1A3D" w:rsidRDefault="004B1A3D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4B1A3D" w:rsidRDefault="004B1A3D">
            <w:pPr>
              <w:spacing w:after="0"/>
              <w:ind w:left="135"/>
            </w:pPr>
          </w:p>
        </w:tc>
      </w:tr>
      <w:tr w:rsidR="004B1A3D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B1A3D" w:rsidRDefault="004B1A3D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B1A3D" w:rsidRDefault="004B1A3D"/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4B1A3D" w:rsidRDefault="004B1A3D">
            <w:pPr>
              <w:spacing w:after="0"/>
              <w:ind w:left="135"/>
            </w:pP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4B1A3D" w:rsidRDefault="004B1A3D">
            <w:pPr>
              <w:spacing w:after="0"/>
              <w:ind w:left="135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4B1A3D" w:rsidRDefault="004B1A3D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B1A3D" w:rsidRDefault="004B1A3D"/>
        </w:tc>
      </w:tr>
      <w:tr w:rsidR="004B1A3D" w:rsidRPr="001141BD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B1A3D" w:rsidRPr="00FD0853" w:rsidRDefault="004044A2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D085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Общие сведения о языке</w:t>
            </w:r>
          </w:p>
        </w:tc>
      </w:tr>
      <w:tr w:rsidR="004B1A3D" w:rsidRPr="001141B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B1A3D" w:rsidRPr="00FD0853" w:rsidRDefault="004044A2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Богатство и выразительность русского языка. Лингвистика как наука о языке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B1A3D" w:rsidRPr="00FD0853" w:rsidRDefault="004044A2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B1A3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B1A3D" w:rsidRDefault="004B1A3D"/>
        </w:tc>
      </w:tr>
      <w:tr w:rsidR="004B1A3D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Язык и речь</w:t>
            </w:r>
          </w:p>
        </w:tc>
      </w:tr>
      <w:tr w:rsidR="004B1A3D" w:rsidRPr="001141B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Язык и речь. Монолог. Диалог. </w:t>
            </w:r>
            <w:r>
              <w:rPr>
                <w:rFonts w:ascii="Times New Roman" w:hAnsi="Times New Roman"/>
                <w:color w:val="000000"/>
                <w:sz w:val="24"/>
              </w:rPr>
              <w:t>Полилог. Виды речевой деятельности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B1A3D" w:rsidRPr="00FD0853" w:rsidRDefault="004044A2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B1A3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B1A3D" w:rsidRDefault="004B1A3D"/>
        </w:tc>
      </w:tr>
      <w:tr w:rsidR="004B1A3D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Текст</w:t>
            </w:r>
          </w:p>
        </w:tc>
      </w:tr>
      <w:tr w:rsidR="004B1A3D" w:rsidRPr="001141B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Текст и его основные </w:t>
            </w:r>
            <w:proofErr w:type="gramStart"/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признаки.Композиционная</w:t>
            </w:r>
            <w:proofErr w:type="gramEnd"/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структура текста. Функционально-смысловые типы речи. Повествование как тип речи. </w:t>
            </w:r>
            <w:r>
              <w:rPr>
                <w:rFonts w:ascii="Times New Roman" w:hAnsi="Times New Roman"/>
                <w:color w:val="000000"/>
                <w:sz w:val="24"/>
              </w:rPr>
              <w:t>Рассказ. Смысловой анализ текста. Информационная переработка текста. Редактирование текста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B1A3D" w:rsidRPr="00FD0853" w:rsidRDefault="004044A2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B1A3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B1A3D" w:rsidRDefault="004B1A3D"/>
        </w:tc>
      </w:tr>
      <w:tr w:rsidR="004B1A3D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Функциональные разновидности языка</w:t>
            </w:r>
          </w:p>
        </w:tc>
      </w:tr>
      <w:tr w:rsidR="004B1A3D" w:rsidRPr="001141B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B1A3D" w:rsidRPr="00FD0853" w:rsidRDefault="004044A2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Функциональные разновидности языка (общее представление)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B1A3D" w:rsidRPr="00FD0853" w:rsidRDefault="004044A2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B1A3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B1A3D" w:rsidRDefault="004B1A3D"/>
        </w:tc>
      </w:tr>
      <w:tr w:rsidR="004B1A3D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5.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Система языка</w:t>
            </w:r>
          </w:p>
        </w:tc>
      </w:tr>
      <w:tr w:rsidR="004B1A3D" w:rsidRPr="001141B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Фонетика. Графика. Орфоэпия.Орфография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B1A3D" w:rsidRPr="00FD0853" w:rsidRDefault="004044A2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B1A3D" w:rsidRPr="001141B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Морфемика. Орфография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B1A3D" w:rsidRPr="00FD0853" w:rsidRDefault="004044A2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B1A3D" w:rsidRPr="001141B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Лексикология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B1A3D" w:rsidRPr="00FD0853" w:rsidRDefault="004044A2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B1A3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B1A3D" w:rsidRDefault="004B1A3D"/>
        </w:tc>
      </w:tr>
      <w:tr w:rsidR="004B1A3D" w:rsidRPr="001141BD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B1A3D" w:rsidRPr="00FD0853" w:rsidRDefault="004044A2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6.</w:t>
            </w: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D085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Синтаксис. Культура речи. Пунктуация</w:t>
            </w:r>
          </w:p>
        </w:tc>
      </w:tr>
      <w:tr w:rsidR="004B1A3D" w:rsidRPr="001141B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Синтаксис и пунктуация как разделы лингвистики. </w:t>
            </w:r>
            <w:r>
              <w:rPr>
                <w:rFonts w:ascii="Times New Roman" w:hAnsi="Times New Roman"/>
                <w:color w:val="000000"/>
                <w:sz w:val="24"/>
              </w:rPr>
              <w:t>Словосочетание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B1A3D" w:rsidRPr="00FD0853" w:rsidRDefault="004044A2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B1A3D" w:rsidRPr="001141B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Простое двусоставное предложение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B1A3D" w:rsidRPr="00FD0853" w:rsidRDefault="004044A2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B1A3D" w:rsidRPr="001141B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Простое осложнённое предложение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B1A3D" w:rsidRPr="00FD0853" w:rsidRDefault="004044A2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B1A3D" w:rsidRPr="001141B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Сложное предложение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B1A3D" w:rsidRPr="00FD0853" w:rsidRDefault="004044A2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B1A3D" w:rsidRPr="001141B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Прямая речь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B1A3D" w:rsidRPr="00FD0853" w:rsidRDefault="004044A2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B1A3D" w:rsidRPr="001141B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B1A3D" w:rsidRPr="00FD0853" w:rsidRDefault="004044A2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B1A3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B1A3D" w:rsidRDefault="004B1A3D"/>
        </w:tc>
      </w:tr>
      <w:tr w:rsidR="004B1A3D" w:rsidRPr="001141BD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B1A3D" w:rsidRPr="00FD0853" w:rsidRDefault="004044A2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7.</w:t>
            </w: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D085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Морфология. Культура речи. Орфография</w:t>
            </w:r>
          </w:p>
        </w:tc>
      </w:tr>
      <w:tr w:rsidR="004B1A3D" w:rsidRPr="001141B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B1A3D" w:rsidRPr="00FD0853" w:rsidRDefault="004044A2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Система частей речи в русском языке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B1A3D" w:rsidRPr="00FD0853" w:rsidRDefault="004044A2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B1A3D" w:rsidRPr="001141B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существительное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B1A3D" w:rsidRPr="00FD0853" w:rsidRDefault="004044A2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B1A3D" w:rsidRPr="001141B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прилагательное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B1A3D" w:rsidRPr="00FD0853" w:rsidRDefault="004044A2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B1A3D" w:rsidRPr="001141B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B1A3D" w:rsidRPr="00FD0853" w:rsidRDefault="004044A2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B1A3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B1A3D" w:rsidRDefault="004B1A3D"/>
        </w:tc>
      </w:tr>
      <w:tr w:rsidR="004B1A3D" w:rsidRPr="001141B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пройденного материала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B1A3D" w:rsidRPr="00FD0853" w:rsidRDefault="004044A2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B1A3D" w:rsidRPr="001141B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B1A3D" w:rsidRPr="00FD0853" w:rsidRDefault="004044A2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B1A3D" w:rsidRPr="00FD0853" w:rsidRDefault="004044A2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B1A3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B1A3D" w:rsidRPr="00FD0853" w:rsidRDefault="004044A2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B1A3D" w:rsidRDefault="004044A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B1A3D" w:rsidRDefault="004B1A3D"/>
        </w:tc>
      </w:tr>
    </w:tbl>
    <w:p w:rsidR="004B1A3D" w:rsidRDefault="004B1A3D">
      <w:pPr>
        <w:sectPr w:rsidR="004B1A3D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FD0853" w:rsidRDefault="00FD0853" w:rsidP="00FD0853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7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12"/>
        <w:gridCol w:w="5206"/>
        <w:gridCol w:w="1171"/>
        <w:gridCol w:w="1841"/>
        <w:gridCol w:w="1910"/>
        <w:gridCol w:w="2800"/>
      </w:tblGrid>
      <w:tr w:rsidR="00FD0853" w:rsidTr="007B6BFF">
        <w:trPr>
          <w:trHeight w:val="144"/>
          <w:tblCellSpacing w:w="20" w:type="nil"/>
        </w:trPr>
        <w:tc>
          <w:tcPr>
            <w:tcW w:w="55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35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46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D0853" w:rsidRDefault="00FD0853" w:rsidP="007B6BF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D0853" w:rsidRDefault="00FD0853" w:rsidP="007B6BFF"/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D0853" w:rsidRDefault="00FD0853" w:rsidP="007B6BFF"/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D085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Общие сведения о языке</w:t>
            </w: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Язык как развивающееся явление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D0853" w:rsidRDefault="00FD0853" w:rsidP="007B6BFF"/>
        </w:tc>
      </w:tr>
      <w:tr w:rsidR="00FD0853" w:rsidTr="007B6BF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Язык и речь</w:t>
            </w: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Монолог и его виды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 и его виды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D0853" w:rsidRDefault="00FD0853" w:rsidP="007B6BFF"/>
        </w:tc>
      </w:tr>
      <w:tr w:rsidR="00FD0853" w:rsidTr="007B6BF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Текст</w:t>
            </w: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признаки текста (повторение)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Информационная переработка текста. Смысловой анализ текста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Функционально-смысловые типы речи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D0853" w:rsidRDefault="00FD0853" w:rsidP="007B6BFF"/>
        </w:tc>
      </w:tr>
      <w:tr w:rsidR="00FD0853" w:rsidTr="007B6BF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Функциональные разновидности языка</w:t>
            </w: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Публицистический стиль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Официально деловой стиль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D0853" w:rsidRDefault="00FD0853" w:rsidP="007B6BFF"/>
        </w:tc>
      </w:tr>
      <w:tr w:rsidR="00FD0853" w:rsidRPr="00F472E8" w:rsidTr="007B6BF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D0853" w:rsidRPr="00F472E8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5.</w:t>
            </w: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D085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Система языка. Морфология. Культура речи. </w:t>
            </w:r>
            <w:r w:rsidRPr="00F472E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Орфорграфия</w:t>
            </w: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Морфология как раздел науки о языке (обобщение)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Причастие как особая форма глагола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20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Деепричастие как особая форма глагола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14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Наречие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 категории состояния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Служебные части речи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Предлог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Союз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Частица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Междометия и звукоподражательные слова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Омонимия слов разных частей речи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D0853" w:rsidRDefault="00FD0853" w:rsidP="007B6BFF"/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пройденного материала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136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36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/>
        </w:tc>
      </w:tr>
    </w:tbl>
    <w:p w:rsidR="00FD0853" w:rsidRDefault="00FD0853" w:rsidP="00FD0853">
      <w:pPr>
        <w:sectPr w:rsidR="00FD0853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FD0853" w:rsidRDefault="00FD0853" w:rsidP="00FD0853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8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85"/>
        <w:gridCol w:w="5057"/>
        <w:gridCol w:w="1210"/>
        <w:gridCol w:w="1841"/>
        <w:gridCol w:w="1910"/>
        <w:gridCol w:w="2837"/>
      </w:tblGrid>
      <w:tr w:rsidR="00FD0853" w:rsidTr="007B6BFF">
        <w:trPr>
          <w:trHeight w:val="144"/>
          <w:tblCellSpacing w:w="20" w:type="nil"/>
        </w:trPr>
        <w:tc>
          <w:tcPr>
            <w:tcW w:w="4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5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D0853" w:rsidRDefault="00FD0853" w:rsidP="007B6BF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D0853" w:rsidRDefault="00FD0853" w:rsidP="007B6BFF"/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D0853" w:rsidRDefault="00FD0853" w:rsidP="007B6BFF"/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D085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Общие сведения о языке</w:t>
            </w: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в кругу других славянских языков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D0853" w:rsidRDefault="00FD0853" w:rsidP="007B6BFF"/>
        </w:tc>
      </w:tr>
      <w:tr w:rsidR="00FD0853" w:rsidTr="007B6BF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Язык и речь</w:t>
            </w: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речи. Монолог и диалог. </w:t>
            </w:r>
            <w:r>
              <w:rPr>
                <w:rFonts w:ascii="Times New Roman" w:hAnsi="Times New Roman"/>
                <w:color w:val="000000"/>
                <w:sz w:val="24"/>
              </w:rPr>
              <w:t>Их разновидности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D0853" w:rsidRDefault="00FD0853" w:rsidP="007B6BFF"/>
        </w:tc>
      </w:tr>
      <w:tr w:rsidR="00FD0853" w:rsidTr="007B6BF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Текст</w:t>
            </w: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Текст и его признаки. Функционально-смысловые типы речи. Смысловой анализ текста. Информационная переработка текста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D0853" w:rsidRDefault="00FD0853" w:rsidP="007B6BFF"/>
        </w:tc>
      </w:tr>
      <w:tr w:rsidR="00FD0853" w:rsidTr="007B6BF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Функциональные разновидности языка</w:t>
            </w: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Официально-деловой стиль. Жанры официально-делового стиля. Научный стиль. Жанры научного стиля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D0853" w:rsidRDefault="00FD0853" w:rsidP="007B6BFF"/>
        </w:tc>
      </w:tr>
      <w:tr w:rsidR="00FD0853" w:rsidRPr="00F472E8" w:rsidTr="007B6BF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D0853" w:rsidRPr="00F472E8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5.</w:t>
            </w: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D085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Система языка. Синтаксис. Культура речи. </w:t>
            </w:r>
            <w:r w:rsidRPr="00F472E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Пунктуация</w:t>
            </w: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 как раздел лингвистики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Пунктуация. Функции знаков препинания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D0853" w:rsidRDefault="00FD0853" w:rsidP="007B6BFF"/>
        </w:tc>
      </w:tr>
      <w:tr w:rsidR="00FD0853" w:rsidTr="007B6BF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6.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Система языка. Словосочетание</w:t>
            </w: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Словосочетание и его признаки. Виды словосочетаний по морфологическим свойствам главного слова. </w:t>
            </w:r>
            <w:r>
              <w:rPr>
                <w:rFonts w:ascii="Times New Roman" w:hAnsi="Times New Roman"/>
                <w:color w:val="000000"/>
                <w:sz w:val="24"/>
              </w:rPr>
              <w:t>Типы подчинительной связи в словосочетании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D0853" w:rsidRDefault="00FD0853" w:rsidP="007B6BFF"/>
        </w:tc>
      </w:tr>
      <w:tr w:rsidR="00FD0853" w:rsidTr="007B6BF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7.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Система языка. Предложение</w:t>
            </w: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Предложение и его основные признаки. </w:t>
            </w:r>
            <w:r>
              <w:rPr>
                <w:rFonts w:ascii="Times New Roman" w:hAnsi="Times New Roman"/>
                <w:color w:val="000000"/>
                <w:sz w:val="24"/>
              </w:rPr>
              <w:t>Виды предложений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Двусоставное предложение. Главные члены предложения (грамматическая основа)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Второстепенные члены предложения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Односоставные предложения. Виды односоставных предложений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Простое осложнённое предложение. Предложения с однородными членами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Предложения с обособленными членами. Виды обособленных членов предложения. </w:t>
            </w:r>
            <w:r>
              <w:rPr>
                <w:rFonts w:ascii="Times New Roman" w:hAnsi="Times New Roman"/>
                <w:color w:val="000000"/>
                <w:sz w:val="24"/>
              </w:rPr>
              <w:t>Уточняющие члены предложения, пояснительные и присоединительные конструкции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7.7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обращениями, вводными и вставными конструкциями. Обращение. Вводные конструкции. Вставные конструкции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D0853" w:rsidRDefault="00FD0853" w:rsidP="007B6BFF"/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пройденного материала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39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/>
        </w:tc>
      </w:tr>
    </w:tbl>
    <w:p w:rsidR="004B1A3D" w:rsidRDefault="004B1A3D" w:rsidP="00FD0853">
      <w:pPr>
        <w:sectPr w:rsidR="004B1A3D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FD0853" w:rsidRDefault="00FD0853" w:rsidP="00FD0853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ПОУРОЧНОЕ ПЛАНИРОВАНИЕ </w:t>
      </w:r>
    </w:p>
    <w:p w:rsidR="00FD0853" w:rsidRDefault="00FD0853" w:rsidP="00FD0853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91"/>
        <w:gridCol w:w="4012"/>
        <w:gridCol w:w="1139"/>
        <w:gridCol w:w="1841"/>
        <w:gridCol w:w="1910"/>
        <w:gridCol w:w="1423"/>
        <w:gridCol w:w="2824"/>
      </w:tblGrid>
      <w:tr w:rsidR="00FD0853" w:rsidTr="007B6BFF">
        <w:trPr>
          <w:trHeight w:val="144"/>
          <w:tblCellSpacing w:w="20" w:type="nil"/>
        </w:trPr>
        <w:tc>
          <w:tcPr>
            <w:tcW w:w="44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32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1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192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D0853" w:rsidRDefault="00FD0853" w:rsidP="007B6BF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D0853" w:rsidRDefault="00FD0853" w:rsidP="007B6BFF"/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D0853" w:rsidRDefault="00FD0853" w:rsidP="007B6BF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D0853" w:rsidRDefault="00FD0853" w:rsidP="007B6BFF"/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Богатство и выразительность русского языка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Лингвистика как наука о языке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ffa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Орфография. Правописание гласных и согласных в корне (повторение изученного в начальной школе)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252126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Орфография. Правописание разделительного мягкого (ь) и разделительного твердого (ъ) знаков (повторение изученного в начальной школе)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252252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Состав слова (повторение изученного в начальной школе)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Морфология. Самостоятельные и служебные части речи (повторение изученного в начальной школе)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252522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Синтаксис </w:t>
            </w: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(повторение изученного в начальной школе)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11.09.2023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(повторение изученного в начальной школе)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Речь устная и письменная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25286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Монолог, диалог, полилог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Виды речевой деятельности: говорение, слушание, чтение, письмо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Виды чтения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Виды аудирования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Речевой этикет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Сочинение/изложение (обучающее)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Понятие о тексте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253350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Текст и его основные признаки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Средства связи предложений и частей текста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25362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Функционально-смысловые типы речи: описание, повествование, рассуждение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Функционально-смысловые типы речи. Практикум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Повествование как тип речи. Рассказ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Повествование как тип речи. Рассказ.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bac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Информационная переработка текста: простой и сложный план текста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254002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Информационная переработка текста: простой и сложный план текста.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Изложение и его виды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Изложение (подробное изложение текста)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функциональных разновидностях языка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Сферы речевого общения и их соотнесённость с функциональными разновидностями языка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Функциональные разновидности языка. Практикум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обобщение по темам "Текст", "Функциональные разновидности языка"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Буква и звук. Алфавит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13.10.2023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Согласные звуки и обозначающие их буквы. </w:t>
            </w:r>
            <w:r>
              <w:rPr>
                <w:rFonts w:ascii="Times New Roman" w:hAnsi="Times New Roman"/>
                <w:color w:val="000000"/>
                <w:sz w:val="24"/>
              </w:rPr>
              <w:t>Глухие и звонкие согласные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25491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согласных в корне слова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согласных в корне слова. </w:t>
            </w:r>
            <w:r>
              <w:rPr>
                <w:rFonts w:ascii="Times New Roman" w:hAnsi="Times New Roman"/>
                <w:color w:val="000000"/>
                <w:sz w:val="24"/>
              </w:rPr>
              <w:t>Типы орфограмм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Согласные звуки и обозначающие их буквы. </w:t>
            </w:r>
            <w:r>
              <w:rPr>
                <w:rFonts w:ascii="Times New Roman" w:hAnsi="Times New Roman"/>
                <w:color w:val="000000"/>
                <w:sz w:val="24"/>
              </w:rPr>
              <w:t>Твёрдые и мягкие согласные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звуки и обозначающие их буквы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Слог и ударение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 (обучающее). Описание картины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гласных в корне слова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безударных гласных в корне слова. </w:t>
            </w:r>
            <w:r>
              <w:rPr>
                <w:rFonts w:ascii="Times New Roman" w:hAnsi="Times New Roman"/>
                <w:color w:val="000000"/>
                <w:sz w:val="24"/>
              </w:rPr>
              <w:t>Типы орфограмм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Фонетический анализ слова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Орфоэпия. Орфоэпические нормы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ebc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 «Фонетика, графика, орфоэпия», «Орфография».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Проверочная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работа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Морфемика как раздел лингвистики. Морфема как минимальная значимая единица языка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25674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Окончание и основа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256898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Приставки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Суффиксы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Чередование звуков в морфемах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afa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Морфемный анализ слов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ё-о после шипящих в корне слова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неизменяемых на письме приставок 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257130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приставок на -з (-с)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257464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ы — и после приставок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ы — и после ц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25772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«Морфемика. Орфография»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Практикум по теме «Морфемика. </w:t>
            </w: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Орфография»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27.11.2023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по теме «Морфемика. </w:t>
            </w:r>
            <w:r>
              <w:rPr>
                <w:rFonts w:ascii="Times New Roman" w:hAnsi="Times New Roman"/>
                <w:color w:val="000000"/>
                <w:sz w:val="24"/>
              </w:rPr>
              <w:t>Орфография»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Лексикология как раздел лингвистики. Лексическое значение слова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Толковые словари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Однозначные и многозначные слова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Понятие о лексической сочетаемости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Сочинение. Устный рассказ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Тематические группы слов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Синонимы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Антонимы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Омонимы. Паронимы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Лексический анализ слова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"Лексикология"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"Лексикология". Практикум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"Лексикология"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Что изучает синтаксис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Словосочетание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778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Предложение - основная единица речевого общения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ebce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Смысловые и интонационные особенности повествовательных, вопросительных, побудительных, восклицательных и невосклицательных предложений. </w:t>
            </w:r>
            <w:r>
              <w:rPr>
                <w:rFonts w:ascii="Times New Roman" w:hAnsi="Times New Roman"/>
                <w:color w:val="000000"/>
                <w:sz w:val="24"/>
              </w:rPr>
              <w:t>Интонация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Грамматическая основа предложения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Главные члены предложения (грамматическая основа). Подлежащее и способы его выражения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Главные члены предложения (грамматическая основа). Сказуемое и способы его выражения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Второстепенные члены предложения. Определение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402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Дополнение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Обстоятельство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Однородные члены предложения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с однородными членами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Сочинение-описание картины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однородными членами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предложениях с однородными членами.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Обращение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260190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с элементами сочинения (обучающее)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простые и сложные. Сложные предложения с бессоюзной и союзной связью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Сложные предложения с бессоюзной и союзной связью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сложносочиненные и сложноподчиненные (общее представление, практическое усвоение)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260744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Пунктуационное оформление сложных предложений, состоящих из частей, связанных бессоюзной связью и союзами и, но, а, однако, зато, да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Пунктуационное оформление сложных предложений, состоящих из частей, связанных бессоюзной связью и союзами и, но, а, однако, зато, да.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с прямой речью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Пунктуационное оформление предложений с прямой речью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Диалог. Пунктуационное оформление диалога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Диалог. Пунктуационное оформление диалога. Практикум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31.01.2024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«Синтаксис и пунктуация»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«Синтаксис и пунктуация».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«Синтаксис и пунктуация»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Система частей речи в русском языке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04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Самостоятельные и служебные части речи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 как часть речи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Род имён существительных. Имена существительные общего рода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Число имени существительного. Имена существительные, имеющие форму только единственного или множественного числа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Изложение выборочное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 имён существительных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Типы склонения имён существительных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258580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мягкого знака на конце имён существительных после шипящих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Буквы Е и И в падежных окончаниях имён существительных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Буквы Е и </w:t>
            </w:r>
            <w:proofErr w:type="gramStart"/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И</w:t>
            </w:r>
            <w:proofErr w:type="gramEnd"/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падежных окончаниях имён существительных.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Разносклоняемые и несклоняемые имена существительные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258918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 несклоняемых имён существительных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bde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имени существительного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Буквы О и Е после шипящих и Ц в окончаниях имён существительных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суффиксов -ек-/-ик- имен существительных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суффиксов -чик-/-щик- имен существительных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259246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О и Е (Ё) после шипящих и Ц в суффиксах имен существительных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01.03.2024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259110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НЕ с именами существительными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04.03.2024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а//о: -гар- — -гор-, -зар- — -зор-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05.03.2024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корней с </w:t>
            </w:r>
            <w:proofErr w:type="gramStart"/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чередованием</w:t>
            </w:r>
            <w:proofErr w:type="gramEnd"/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а//о: -гар- — -гор-, -зар- — -зор-.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06.03.2024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а // о: -лаг- — -лож--раст- — -ращ- — -рос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07.03.2024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корней с </w:t>
            </w:r>
            <w:proofErr w:type="gramStart"/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чередованием</w:t>
            </w:r>
            <w:proofErr w:type="gramEnd"/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а // о: -лаг- — -лож--раст- — -ращ- — -рос.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11.03.2024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-клан- — -клон-, -скак- — -скоч-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12.03.2024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обобщение по теме "Имя существительное"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13.03.2024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"Имя существительное"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14.03.2024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afc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 как часть речи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15.03.2024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Общее грамматическое значение, морфологические признаки и синтаксические функции имени прилагательного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18.03.2024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имен прилагательных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19.03.2024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114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Буквы О и Е после шипящих и Ц в окончаниях имен прилагательных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20.03.2024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Имена прилагательные полные и краткие, их синтаксические функции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21.03.2024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Краткие прилагательные. Их синтаксические функции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22.03.2024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имен прилагательных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Сочинение-описание картины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Буквы О и Е после шипящих и Ц в суффиксах имен прилагательных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Буквы </w:t>
            </w:r>
            <w:proofErr w:type="gramStart"/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О</w:t>
            </w:r>
            <w:proofErr w:type="gramEnd"/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Е после шипящих и Ц в суффиксах имен прилагательных.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aede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НЕ с именами прилагательными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046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по теме «Имя прилагательное»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по теме «Имя прилагательное».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"Имя прилагательное"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398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как часть речи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514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Глагол как часть речи. Роль глагола в словосочетании и предложении, в речи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Инфинитив и его грамматические свойства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686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Основа инфинитива, основа настоящего (будущего простого) времени глагола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Глаголы совершенного и несовершенного вида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Глаголы совершенного и несовершенного вида (практикум)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960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Глаголы возвратные и невозвратные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 на тему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Изменение глаголов по временам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Настоящее время: значение, образование, употребление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глаголов по лицам и числам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02.05.2024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Изменение глаголов по лицам и числам. </w:t>
            </w:r>
            <w:r>
              <w:rPr>
                <w:rFonts w:ascii="Times New Roman" w:hAnsi="Times New Roman"/>
                <w:color w:val="000000"/>
                <w:sz w:val="24"/>
              </w:rPr>
              <w:t>Спряжение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03.05.2024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58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Изменение глаголов по лицам и числам. </w:t>
            </w:r>
            <w:r>
              <w:rPr>
                <w:rFonts w:ascii="Times New Roman" w:hAnsi="Times New Roman"/>
                <w:color w:val="000000"/>
                <w:sz w:val="24"/>
              </w:rPr>
              <w:t>Типы спряжения глагола (обобщение)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06.05.2024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личных окончаний глаголов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07.05.2024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безударных личных окончаний глаголов.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08.05.2024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мягкого знака (Ь) в инфинитиве, в форме 2-го лица единственного числа после шипящих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13.05.2024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глагола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14.05.2024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е//и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15.05.2024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е//и. Практикум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16.05.2024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228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по теме: "Правописание корней с чередованием е // и"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17.05.2024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гласной перед суффиксом -л- в формах прошедшего времени глагола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20.05.2024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гласной перед </w:t>
            </w: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суффиксом -л- в формах прошедшего времени глагола.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20.05.2024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1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не с глаголами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21.05.2024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74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по теме «Глагол». Проверочная работа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22.05.2024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430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анализ работы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23.05.2024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Итоговая контрольная работа за курс 5 класса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24.05.2024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261608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Повторение. резерв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Повторение. резерв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261284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Повторение. резерв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Повторение. резерв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3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0853" w:rsidRDefault="00FD0853" w:rsidP="007B6BFF"/>
        </w:tc>
      </w:tr>
    </w:tbl>
    <w:p w:rsidR="004B1A3D" w:rsidRDefault="004B1A3D">
      <w:pPr>
        <w:sectPr w:rsidR="004B1A3D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FD0853" w:rsidRDefault="00FD0853" w:rsidP="00FD0853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7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52"/>
        <w:gridCol w:w="4078"/>
        <w:gridCol w:w="1112"/>
        <w:gridCol w:w="1841"/>
        <w:gridCol w:w="1910"/>
        <w:gridCol w:w="1423"/>
        <w:gridCol w:w="2824"/>
      </w:tblGrid>
      <w:tr w:rsidR="00FD0853" w:rsidTr="007B6BFF">
        <w:trPr>
          <w:trHeight w:val="144"/>
          <w:tblCellSpacing w:w="20" w:type="nil"/>
        </w:trPr>
        <w:tc>
          <w:tcPr>
            <w:tcW w:w="43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35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189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D0853" w:rsidRDefault="00FD0853" w:rsidP="007B6BF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D0853" w:rsidRDefault="00FD0853" w:rsidP="007B6BFF"/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D0853" w:rsidRDefault="00FD0853" w:rsidP="007B6BF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D0853" w:rsidRDefault="00FD0853" w:rsidP="007B6BFF"/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как развивающееся явление. Взаимосвязь языка, культуры и истории народа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Орфография. Правописание гласных в корне слова (повторение изученного в 5 - 6 классах)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Орфография. Правописание приставок в слове (повторение изученного в 5 - 6 классах)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Морфология. Имя существительное, имя прилагательное, имя числительное. </w:t>
            </w:r>
            <w:r>
              <w:rPr>
                <w:rFonts w:ascii="Times New Roman" w:hAnsi="Times New Roman"/>
                <w:color w:val="000000"/>
                <w:sz w:val="24"/>
              </w:rPr>
              <w:t>Правописание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Морфология. Местоимение. Глагол. Правописание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/ диктант с грамматическим заданием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Монолог и его виды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27640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 и его виды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27659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 на лингвистическую тему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 как речевое произведение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2766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Текст как речевое произведение. Виды информации в тексте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Тезисный план текста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Тезисный план текста.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Рассуждение как функционально- смысловой тип речи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Рассуждение как функционально- смысловой тип речи.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виды текста-рассуждения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виды текста-рассуждения.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29.09.2023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Сочинение-рассуждение на тему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02.10.2023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Функциональные разновидности языка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03.10.2023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Публицистический стиль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04.10.2023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жанры публицистического стиля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06.10.2023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27771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жанры публицистического стиля.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09.10.2023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277976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Официально-деловой стиль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10.10.2023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жанры делового стиля. Инструкция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11.10.2023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278042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 на тему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13.10.2023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Морфология как раздел науки о языке. Система частей речи в русском языке.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16.10.2023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причастии. Причастие как особая форма глагола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17.10.2023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Признаки глагола и прилагательного у причастия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18.10.2023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Причастный оборот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20.10.2023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27893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Причастный оборот. Знаки препинания в предложениях с причастным оборотом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23.10.2023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Действительные и страдательные причастия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24.10.2023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Полные и краткие формы причастий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25.10.2023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Причастия настоящего и прошедшего времени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27.10.2023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Образование действительных </w:t>
            </w: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причастий настоящего и прошедшего времени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07.11.2023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Образование действительных причастий настоящего и прошедшего времени.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08.11.2023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Образование страдательных причастий настоящего и прошедшего времени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10.11.2023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2790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Образование страдательных причастий настоящего и прошедшего времени.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13.11.2023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27921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гласных перед н и нн в полных причастиях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14.11.2023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гласных перед н и нн в полных и кратких страдательных причастиях.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15.11.2023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гласных перед н и нн в полных и кратких страдательных причастиях и отглагольных прилагательных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17.11.2023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н и нн в полных страдательных причастиях и отглагольных прилагательных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20.11.2023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279942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н и нн в кратких страдательных причастиях и кратких прилагательных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21.11.2023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причастия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22.11.2023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279564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Сочинение/изложение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24.11.2023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74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не с причастиями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27.11.2023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bae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Буквы е и ё после шипящих в суффиксах страдательных причастий прошедшего времени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28.11.2023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"Причастие как особая форма глагола".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29.11.2023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Диктант /Диктант с продолжением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ffa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деепричастии. Деепричастие как особая форма глагола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деепричастии. Признаки глагола и наречия в деепричастии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Деепричастный оборот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Деепричастный оборот. Знаки препинания в предложениях с деепричастным оборотом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694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не с деепричастиями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не с деепричастиями.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Деепричастия совершенного и несовершенного вида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Деепричастия совершенного и </w:t>
            </w: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несовершенного вида.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15.12.2023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Деепричастия совершенного и несовершенного вида в тексте. </w:t>
            </w:r>
            <w:r>
              <w:rPr>
                <w:rFonts w:ascii="Times New Roman" w:hAnsi="Times New Roman"/>
                <w:color w:val="000000"/>
                <w:sz w:val="24"/>
              </w:rPr>
              <w:t>Подготовка к сочинению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Сочинение-описание картины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деепричастия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aec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деепричастия.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Синтаксический и пунктуационный анализ предложений с деепричастным оборотом.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"Деепричастие как особая форма глагола". </w:t>
            </w:r>
            <w:r>
              <w:rPr>
                <w:rFonts w:ascii="Times New Roman" w:hAnsi="Times New Roman"/>
                <w:color w:val="000000"/>
                <w:sz w:val="24"/>
              </w:rPr>
              <w:t>Нормы употребления деепричастий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792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"Деепричастие как особая форма глагола".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темам "Причастие" и "Деепричастие"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29.12.2023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Наречие как часть речи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09.01.2024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Разряды наречий по значению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10.01.2024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Разряды наречий по значению.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12.01.2024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Степени сравнения наречий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15.01.2024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Степени сравнения наречий.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16.01.2024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Словообразование наречий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17.01.2024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наречия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19.01.2024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не с наречиями на -о (-е)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22.01.2024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Слитное и раздельное написание не с наречиями на -о (-е).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23.01.2024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Дефис между частями слова в наречиях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24.01.2024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наречий, образованных от существительных и количественных числительных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26.01.2024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Слитное и раздельное написание наречий, образованных от существительных и количественных числительных.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29.01.2024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Одна и две буквы н в наречиях на -о (-е)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30.01.2024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088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Одна и две буквы н в наречиях на -о (-е).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31.01.2024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Буквы о и е после шипящих на </w:t>
            </w: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конце наречий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02.02.2024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2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Буквы о и е после шипящих на конце наречий.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05.02.2024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Буквы о и а на конце наречий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06.02.2024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Буквы о </w:t>
            </w:r>
            <w:proofErr w:type="gramStart"/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и</w:t>
            </w:r>
            <w:proofErr w:type="gramEnd"/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а на конце наречий.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07.02.2024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Мягкий знак после шипящих на конце наречий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09.02.2024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Мягкий знак после шипящих на конце наречий.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12.02.2024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«Наречие»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13.02.2024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Диктант с грамматическим заданием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14.02.2024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Слова категории состояния в системе частей речи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16.02.2024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Слова категории состояния и наречия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19.02.2024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262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Служебные части речи в русском языке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20.02.2024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Предлог как часть речи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21.02.2024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Предлоги производные и непроизводные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26.02.2024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Предлоги производные и непроизводные.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27.02.2024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Предлоги простые и составные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28.02.2024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2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Предлоги простые и составные.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01.03.2024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предлогов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04.03.2024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предлогов.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05.03.2024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Употребление предлогов в речи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06.03.2024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450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Употребление предлогов в речи.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11.03.2024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предлога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12.03.2024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586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«Предлог»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13.03.2024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«Предлог».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15.03.2024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Союз как часть речи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18.03.2024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978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Разряды союзов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19.03.2024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Разряды союзов.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20.03.2024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Сочинительные союзы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22.03.2024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Подчинительные союзы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03.04.2024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82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союзов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05.04.2024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2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союзов.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08.04.2024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2804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Союзы и союзные слова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09.04.2024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94310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Союзы в простых и сложных предложениях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10.04.2024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союза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12.04.2024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280634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«Союз»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15.04.2024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«Союз».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16.04.2024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Частица как часть речи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17.04.2024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Разряды частиц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19.04.2024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Разряды частиц.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22.04.2024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частиц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23.04.2024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частицы не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24.04.2024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95918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частицы не.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26.04.2024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Разграничение частиц не и ни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03.05.2024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9562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Разграничение частиц не и ни.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06.05.2024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частицы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07.05.2024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«Частица»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08.05.2024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«Частица».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13.05.2024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«Служебные части речи».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14.05.2024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Междометия и звукоподражательные слова в системе частей речи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15.05.2024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Междометия и звукоподражательные слова. 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15.05.2024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96516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междометия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17.05.2024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Междометия и звукоподражательные слова в разговорной и художественной речи.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20.05.2024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96340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Омонимия слов разных частей речи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21.05.2024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Омонимия слов разных частей речи.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22.05.2024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итоговая работа за курс 7 класса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24.05.2024 </w:t>
            </w: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Правописание не с </w:t>
            </w: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причастиями, деепричастиями, наречиями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Правописание н и нн в причастиях, отглагольных прилагательных, наречиях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Слитное, раздельное, дефисное написание наречий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4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Правописание служебных частей речи</w:t>
            </w:r>
          </w:p>
        </w:tc>
        <w:tc>
          <w:tcPr>
            <w:tcW w:w="758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189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92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136 </w:t>
            </w:r>
          </w:p>
        </w:tc>
        <w:tc>
          <w:tcPr>
            <w:tcW w:w="144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55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35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0853" w:rsidRDefault="00FD0853" w:rsidP="007B6BFF"/>
        </w:tc>
      </w:tr>
    </w:tbl>
    <w:p w:rsidR="00FD0853" w:rsidRDefault="00FD0853" w:rsidP="00FD0853">
      <w:pPr>
        <w:sectPr w:rsidR="00FD0853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FD0853" w:rsidRDefault="00FD0853" w:rsidP="00FD0853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8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49"/>
        <w:gridCol w:w="4085"/>
        <w:gridCol w:w="1108"/>
        <w:gridCol w:w="1841"/>
        <w:gridCol w:w="1910"/>
        <w:gridCol w:w="1423"/>
        <w:gridCol w:w="2824"/>
      </w:tblGrid>
      <w:tr w:rsidR="00FD0853" w:rsidTr="007B6BFF">
        <w:trPr>
          <w:trHeight w:val="144"/>
          <w:tblCellSpacing w:w="20" w:type="nil"/>
        </w:trPr>
        <w:tc>
          <w:tcPr>
            <w:tcW w:w="4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354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9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189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D0853" w:rsidRDefault="00FD0853" w:rsidP="007B6BF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D0853" w:rsidRDefault="00FD0853" w:rsidP="007B6BFF"/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D0853" w:rsidRDefault="00FD0853" w:rsidP="007B6BF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D0853" w:rsidRDefault="00FD0853" w:rsidP="007B6BFF"/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в кругу других славянских языков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04.09.2023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dee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Правописание н и нн в суффиксах прилагательных, причастий и наречий.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05.09.2023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Слитное и раздельное написание не и ни с разными частями речи.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07.09.2023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98208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Правописание сложных слов разных частей речи.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11.09.2023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98492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Слитное, дефисное и раздельное написание наречий, производных предлогов, союзов и частиц.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12.09.2023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98686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/проверочная работа /диктант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14.09.2023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Что такое культура речи. Монолог-повествование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18.09.2023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Монолог-рассуждение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19.09.2023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Монолог и диалог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21.09.2023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2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Монолог и диалог. 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25.09.2023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Текст как речевое произведение. Виды информации в тексте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26.09.2023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99270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Средства и способы связи предложений в тексте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28.09.2023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Средства и способы связи предложений в тексте.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02.10.2023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Сочинение-рассуждение. Виды аргументации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03.10.2023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Сочинение-рассуждение. 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05.10.2023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 на тему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09.10.2023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Функциональные разновидности современного русского языка. </w:t>
            </w:r>
            <w:r>
              <w:rPr>
                <w:rFonts w:ascii="Times New Roman" w:hAnsi="Times New Roman"/>
                <w:color w:val="000000"/>
                <w:sz w:val="24"/>
              </w:rPr>
              <w:t>Научный стиль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10.10.2023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жанры научного стиля. Информационная переработка текста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12.10.2023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Официально-деловой стиль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16.10.2023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Жанры официально-делового стиля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17.10.2023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по теме. 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19.10.2023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Изложение подробное/сжатое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23.10.2023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2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23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Синтаксис как раздел лингвистики. Основные единицы синтаксиса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24.10.2023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Пунктуация. Функции знаков препинания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26.10.2023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Словосочетание, его структура и виды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07.11.2023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Типы связи в словосочетании (согласование, управление, примыкание)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09.11.2023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Типы связи в словосочетании (согласование, управление, примыкание).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13.11.2023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Синтаксический анализ словосочетаний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14.11.2023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228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темы. 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16.11.2023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предложении. Основные признаки предложения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20.11.2023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предложений по цели высказывания и по эмоциональной окраске.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21.11.2023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Простые и сложные предложения. Знаки препинания в простом и сложном предложениях с союзом и. 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23.11.2023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Двусоставные и односоставные предложения. 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27.11.2023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34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предложений по наличию второстепенных членов (распространённые, нераспространённые).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28.11.2023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полные и неполные. 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30.11.2023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bdae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Главные члены двусоставного предложения. Подлежащее и способы его выражения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04.12.2023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Сказуемое и способы его выражения. </w:t>
            </w:r>
            <w:r>
              <w:rPr>
                <w:rFonts w:ascii="Times New Roman" w:hAnsi="Times New Roman"/>
                <w:color w:val="000000"/>
                <w:sz w:val="24"/>
              </w:rPr>
              <w:t>Простое глагольное сказуемое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05.12.2023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286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Изложение подробное/сжатое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07.12.2023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Составное глагольное сказуемое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11.12.2023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Составное именное сказуемое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12.12.2023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Тире между подлежащим и сказуемым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14.12.2023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Второстепенные члены и их роль в предложении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18.12.2023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736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Определение как второстепенный член предложения и его виды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19.12.2023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Определения согласованные и несогласованные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21.12.2023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caec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Приложение как особый вид определения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25.12.2023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46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Дополнение как второстепенный член предложения. </w:t>
            </w:r>
            <w:r>
              <w:rPr>
                <w:rFonts w:ascii="Times New Roman" w:hAnsi="Times New Roman"/>
                <w:color w:val="000000"/>
                <w:sz w:val="24"/>
              </w:rPr>
              <w:t>Дополнения прямые и косвенные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26.12.2023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Дополнение как второстепенный член предложения.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Практикум.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28.12.2023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564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Обстоятельство как второстепенный член предложения. </w:t>
            </w:r>
            <w:r>
              <w:rPr>
                <w:rFonts w:ascii="Times New Roman" w:hAnsi="Times New Roman"/>
                <w:color w:val="000000"/>
                <w:sz w:val="24"/>
              </w:rPr>
              <w:t>Виды обстоятельств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09.01.2024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672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Обстоятельство как второстепенный член предложения.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11.01.2024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794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Второстепенные члены предложения. Синтаксический и пунктуационный анализ предложения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15.01.2024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«Двусоставные предложения», "Второстепенные члены предложения".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16.01.2024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темам "Словосочетание", "Двусоставное предложение", "Второстепенные члены предложения"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18.01.2024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068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Односоставные предложения. Главный член односоставного предложения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22.01.2024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248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группы односоставных предложений и их особенности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23.01.2024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392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Определённо-личные предложения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25.01.2024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3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56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Неопределённо-личные предложения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29.01.2024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Неопределённо-личные предложения. 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30.01.2024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Обобщённо-личные предложения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01.02.2024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Сочинение-описание картины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05.02.2024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ecd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Безличные предложения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06.02.2024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860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Безличные предложения. 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08.02.2024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Назывные предложения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12.02.2024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«Односоставные предложения». 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13.02.2024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простом осложнённом предложении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15.02.2024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об однородных членах предложения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19.02.2024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Способы связи однородных членов предложения и знаки препинания между ними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20.02.2024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Способы связи однородных членов предложения и знаки препинания между ними.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22.02.2024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Однородные и неоднородные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определения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26.02.2024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3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69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Однородные и неоднородные определения. 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27.02.2024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Обобщающие слова при однородных членах предложения.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29.02.2024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Обобщающие слова при однородных членах предложения.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04.03.2024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Синтаксический анализ простого предложения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05.03.2024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«Предложения с однородными членами».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07.03.2024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Сочинение-рассуждение на тему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11.03.2024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обособленными членами. Обособление определений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12.03.2024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обособленных членов предложения: обособленные определения. </w:t>
            </w:r>
            <w:r>
              <w:rPr>
                <w:rFonts w:ascii="Times New Roman" w:hAnsi="Times New Roman"/>
                <w:color w:val="000000"/>
                <w:sz w:val="24"/>
              </w:rPr>
              <w:t>Правила обособления согласованных определений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14.03.2024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0052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Обособление приложений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18.03.2024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Обособление приложений. 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19.03.2024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Обособление обстоятельств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21.03.2024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Обособление обстоятельств. 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04.04.2024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0818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81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Обособление дополнений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08.04.2024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Обособление дополнений. 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09.04.2024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Обособление уточняющих и присоединительных членов предложения.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11.04.2024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Обособление уточняющих и присоединительных членов предложения.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15.04.2024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«Предложения с обособленными членами»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16.04.2024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1268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«Предложения с обособленными членами».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18.04.2024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темам "Предложения с однородными членами", "Обособленные члены предложения"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22.04.2024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с обращениями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23.04.2024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с обращениями. 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25.04.2024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1664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с вводными конструкциями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02.05.2024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вводными конструкциями. 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06.05.2024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82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Омонимия членов предложения и </w:t>
            </w: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вводных слов, словосочетаний и предложений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07.05.2024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3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93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со вставными конструкциями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13.05.2024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со вставными конструкциями. 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14.05.2024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предложениях с вводными и вставными конструкциями, обращениями и междометиями.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16.05.2024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«Предложения с обращениями, вводными и вставными конструкциями»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20.05.2024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2474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«Предложения с обращениями, вводными и вставными конструкциями».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21.05.2024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Итоговая контрольная работа за курс 8 класса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23.05.2024 </w:t>
            </w: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Типы связи слов в словосочетании. </w:t>
            </w:r>
            <w:r>
              <w:rPr>
                <w:rFonts w:ascii="Times New Roman" w:hAnsi="Times New Roman"/>
                <w:color w:val="000000"/>
                <w:sz w:val="24"/>
              </w:rPr>
              <w:t>Культура речи. 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Виды односоставных предложений. Культура речи.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Однородные члены предложения. Пунктуационный анализ предложений.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</w:tr>
      <w:tr w:rsidR="00FD0853" w:rsidRPr="001141BD" w:rsidTr="007B6BFF">
        <w:trPr>
          <w:trHeight w:val="144"/>
          <w:tblCellSpacing w:w="20" w:type="nil"/>
        </w:trPr>
        <w:tc>
          <w:tcPr>
            <w:tcW w:w="433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102</w:t>
            </w:r>
          </w:p>
        </w:tc>
        <w:tc>
          <w:tcPr>
            <w:tcW w:w="3549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Обособленные члены предложения. Пунктуационный анализ предложений.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55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0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</w:pPr>
          </w:p>
        </w:tc>
        <w:tc>
          <w:tcPr>
            <w:tcW w:w="1890" w:type="dxa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fbaa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D085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D0853" w:rsidTr="007B6BF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0853" w:rsidRPr="00FD0853" w:rsidRDefault="00FD0853" w:rsidP="007B6BFF">
            <w:pPr>
              <w:spacing w:after="0"/>
              <w:ind w:left="135"/>
              <w:rPr>
                <w:lang w:val="ru-RU"/>
              </w:rPr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86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 w:rsidRPr="00FD085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547" w:type="dxa"/>
            <w:tcMar>
              <w:top w:w="50" w:type="dxa"/>
              <w:left w:w="100" w:type="dxa"/>
            </w:tcMar>
            <w:vAlign w:val="center"/>
          </w:tcPr>
          <w:p w:rsidR="00FD0853" w:rsidRDefault="00FD0853" w:rsidP="007B6BF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39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0853" w:rsidRDefault="00FD0853" w:rsidP="007B6BFF"/>
        </w:tc>
      </w:tr>
    </w:tbl>
    <w:p w:rsidR="004B1A3D" w:rsidRDefault="004B1A3D" w:rsidP="00FD0853">
      <w:pPr>
        <w:spacing w:after="0"/>
        <w:ind w:left="120"/>
        <w:sectPr w:rsidR="004B1A3D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FD0853" w:rsidRPr="00FD0853" w:rsidRDefault="00FD0853" w:rsidP="00FD0853">
      <w:pPr>
        <w:spacing w:after="0"/>
        <w:ind w:left="120"/>
        <w:rPr>
          <w:lang w:val="ru-RU"/>
        </w:rPr>
      </w:pPr>
      <w:bookmarkStart w:id="5" w:name="block-767756"/>
      <w:r w:rsidRPr="00FD0853">
        <w:rPr>
          <w:rFonts w:ascii="Times New Roman" w:hAnsi="Times New Roman"/>
          <w:b/>
          <w:color w:val="000000"/>
          <w:sz w:val="28"/>
          <w:lang w:val="ru-RU"/>
        </w:rPr>
        <w:lastRenderedPageBreak/>
        <w:t>УЧЕБНО-МЕТОДИЧЕСКОЕ ОБЕСПЕЧЕНИЕ ОБРАЗОВАТЕЛЬНОГО ПРОЦЕССА</w:t>
      </w:r>
    </w:p>
    <w:p w:rsidR="00FD0853" w:rsidRPr="001141BD" w:rsidRDefault="00FD0853" w:rsidP="00FD0853">
      <w:pPr>
        <w:spacing w:after="0" w:line="480" w:lineRule="auto"/>
        <w:ind w:left="120"/>
        <w:rPr>
          <w:lang w:val="ru-RU"/>
        </w:rPr>
      </w:pPr>
      <w:r w:rsidRPr="001141BD">
        <w:rPr>
          <w:rFonts w:ascii="Times New Roman" w:hAnsi="Times New Roman"/>
          <w:b/>
          <w:color w:val="000000"/>
          <w:sz w:val="28"/>
          <w:lang w:val="ru-RU"/>
        </w:rPr>
        <w:t>ОБЯЗАТЕЛЬНЫЕ УЧЕБНЫЕ МАТЕРИАЛЫ ДЛЯ УЧЕНИКА</w:t>
      </w:r>
    </w:p>
    <w:p w:rsidR="00FD0853" w:rsidRPr="001141BD" w:rsidRDefault="00FD0853" w:rsidP="001141BD">
      <w:pPr>
        <w:spacing w:after="0" w:line="240" w:lineRule="auto"/>
        <w:rPr>
          <w:sz w:val="28"/>
          <w:szCs w:val="28"/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​‌</w:t>
      </w:r>
      <w:bookmarkStart w:id="6" w:name="dda2c331-4368-40e6-87c7-0fbbc56d7cc2"/>
      <w:r w:rsidRPr="001141BD">
        <w:rPr>
          <w:rFonts w:ascii="Times New Roman" w:hAnsi="Times New Roman"/>
          <w:color w:val="000000"/>
          <w:sz w:val="28"/>
          <w:szCs w:val="28"/>
          <w:lang w:val="ru-RU"/>
        </w:rPr>
        <w:t>• Русский язык (в 2 частях), 5 класс/ Ладыженская Т.А., Баранов М.Т., Тростенцова Л.А. и другие, Акционерное общество «Издательство «</w:t>
      </w:r>
      <w:proofErr w:type="gramStart"/>
      <w:r w:rsidRPr="001141BD">
        <w:rPr>
          <w:rFonts w:ascii="Times New Roman" w:hAnsi="Times New Roman"/>
          <w:color w:val="000000"/>
          <w:sz w:val="28"/>
          <w:szCs w:val="28"/>
          <w:lang w:val="ru-RU"/>
        </w:rPr>
        <w:t>Просвещение»</w:t>
      </w:r>
      <w:bookmarkEnd w:id="6"/>
      <w:r w:rsidRPr="001141BD">
        <w:rPr>
          <w:rFonts w:ascii="Times New Roman" w:hAnsi="Times New Roman"/>
          <w:color w:val="000000"/>
          <w:sz w:val="28"/>
          <w:szCs w:val="28"/>
          <w:lang w:val="ru-RU"/>
        </w:rPr>
        <w:t>‌</w:t>
      </w:r>
      <w:proofErr w:type="gramEnd"/>
      <w:r w:rsidRPr="001141BD">
        <w:rPr>
          <w:rFonts w:ascii="Times New Roman" w:hAnsi="Times New Roman"/>
          <w:color w:val="000000"/>
          <w:sz w:val="28"/>
          <w:szCs w:val="28"/>
          <w:lang w:val="ru-RU"/>
        </w:rPr>
        <w:t>​</w:t>
      </w:r>
    </w:p>
    <w:p w:rsidR="00FD0853" w:rsidRPr="001141BD" w:rsidRDefault="00FD0853" w:rsidP="001141BD">
      <w:pPr>
        <w:spacing w:after="0" w:line="240" w:lineRule="auto"/>
        <w:rPr>
          <w:sz w:val="28"/>
          <w:szCs w:val="28"/>
          <w:lang w:val="ru-RU"/>
        </w:rPr>
      </w:pPr>
      <w:r w:rsidRPr="001141BD">
        <w:rPr>
          <w:rFonts w:ascii="Times New Roman" w:hAnsi="Times New Roman"/>
          <w:color w:val="000000"/>
          <w:sz w:val="28"/>
          <w:szCs w:val="28"/>
          <w:lang w:val="ru-RU"/>
        </w:rPr>
        <w:t>​‌‌</w:t>
      </w:r>
      <w:r w:rsidR="00F472E8" w:rsidRPr="001141BD">
        <w:rPr>
          <w:rFonts w:ascii="Times New Roman" w:eastAsia="Times New Roman" w:hAnsi="Times New Roman"/>
          <w:color w:val="000000"/>
          <w:sz w:val="28"/>
          <w:szCs w:val="28"/>
          <w:lang w:val="ru-RU"/>
        </w:rPr>
        <w:t xml:space="preserve"> Баранов М.Т., Ладыженская Т.А., Тростенцова Л.А. и другие. Русский язык (в 2 частях), 7 класс/ Акционерное общество «Издательство «Просвещение»;</w:t>
      </w:r>
    </w:p>
    <w:p w:rsidR="00FD0853" w:rsidRPr="001141BD" w:rsidRDefault="00FD0853" w:rsidP="001141BD">
      <w:pPr>
        <w:spacing w:after="0" w:line="240" w:lineRule="auto"/>
        <w:rPr>
          <w:sz w:val="28"/>
          <w:szCs w:val="28"/>
          <w:lang w:val="ru-RU"/>
        </w:rPr>
      </w:pPr>
      <w:r w:rsidRPr="001141BD">
        <w:rPr>
          <w:rFonts w:ascii="Times New Roman" w:hAnsi="Times New Roman"/>
          <w:color w:val="000000"/>
          <w:sz w:val="28"/>
          <w:szCs w:val="28"/>
          <w:lang w:val="ru-RU"/>
        </w:rPr>
        <w:t>​</w:t>
      </w:r>
      <w:r w:rsidR="00F472E8" w:rsidRPr="001141BD">
        <w:rPr>
          <w:rFonts w:ascii="Times New Roman" w:eastAsia="Times New Roman" w:hAnsi="Times New Roman"/>
          <w:color w:val="000000"/>
          <w:sz w:val="28"/>
          <w:szCs w:val="28"/>
          <w:lang w:val="ru-RU"/>
        </w:rPr>
        <w:t xml:space="preserve"> Баранов М.Т., Ладыженская Т.А., Тростенцова Л.А. и друг</w:t>
      </w:r>
      <w:r w:rsidR="001141BD" w:rsidRPr="001141BD">
        <w:rPr>
          <w:rFonts w:ascii="Times New Roman" w:eastAsia="Times New Roman" w:hAnsi="Times New Roman"/>
          <w:color w:val="000000"/>
          <w:sz w:val="28"/>
          <w:szCs w:val="28"/>
          <w:lang w:val="ru-RU"/>
        </w:rPr>
        <w:t xml:space="preserve">ие. Русский язык </w:t>
      </w:r>
      <w:r w:rsidR="00F472E8" w:rsidRPr="001141BD">
        <w:rPr>
          <w:rFonts w:ascii="Times New Roman" w:eastAsia="Times New Roman" w:hAnsi="Times New Roman"/>
          <w:color w:val="000000"/>
          <w:sz w:val="28"/>
          <w:szCs w:val="28"/>
          <w:lang w:val="ru-RU"/>
        </w:rPr>
        <w:t>8 класс/ Акционерное общество «Издательство «Просвещение»;</w:t>
      </w:r>
    </w:p>
    <w:p w:rsidR="00FD0853" w:rsidRPr="001141BD" w:rsidRDefault="00FD0853" w:rsidP="001141BD">
      <w:pPr>
        <w:spacing w:after="0" w:line="240" w:lineRule="auto"/>
        <w:rPr>
          <w:sz w:val="28"/>
          <w:szCs w:val="28"/>
          <w:lang w:val="ru-RU"/>
        </w:rPr>
      </w:pPr>
      <w:r w:rsidRPr="001141BD">
        <w:rPr>
          <w:rFonts w:ascii="Times New Roman" w:hAnsi="Times New Roman"/>
          <w:b/>
          <w:color w:val="000000"/>
          <w:sz w:val="28"/>
          <w:szCs w:val="28"/>
          <w:lang w:val="ru-RU"/>
        </w:rPr>
        <w:t>МЕТОДИЧЕСКИЕ МАТЕРИАЛЫ ДЛЯ УЧИТЕЛЯ</w:t>
      </w:r>
    </w:p>
    <w:p w:rsidR="00F472E8" w:rsidRPr="001141BD" w:rsidRDefault="00FD0853" w:rsidP="001141BD">
      <w:pPr>
        <w:pStyle w:val="ae"/>
        <w:numPr>
          <w:ilvl w:val="0"/>
          <w:numId w:val="1"/>
        </w:numPr>
        <w:spacing w:after="0" w:line="240" w:lineRule="auto"/>
        <w:ind w:left="0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1141BD">
        <w:rPr>
          <w:rFonts w:ascii="Times New Roman" w:hAnsi="Times New Roman"/>
          <w:color w:val="000000"/>
          <w:sz w:val="28"/>
          <w:szCs w:val="28"/>
          <w:lang w:val="ru-RU"/>
        </w:rPr>
        <w:t>​‌Ладыженская, Т. А. Обучение русскому языку в 5 классе : методические рекомендации</w:t>
      </w:r>
      <w:r w:rsidRPr="001141BD">
        <w:rPr>
          <w:sz w:val="28"/>
          <w:szCs w:val="28"/>
          <w:lang w:val="ru-RU"/>
        </w:rPr>
        <w:br/>
      </w:r>
      <w:r w:rsidRPr="001141BD">
        <w:rPr>
          <w:rFonts w:ascii="Times New Roman" w:hAnsi="Times New Roman"/>
          <w:color w:val="000000"/>
          <w:sz w:val="28"/>
          <w:szCs w:val="28"/>
          <w:lang w:val="ru-RU"/>
        </w:rPr>
        <w:t xml:space="preserve"> к учебнику для 5 класса общеобразовательных учреждений / Т. А. Ладыженская [и др.]. - М. : Просве¬щение</w:t>
      </w:r>
      <w:r w:rsidRPr="001141BD">
        <w:rPr>
          <w:sz w:val="28"/>
          <w:szCs w:val="28"/>
          <w:lang w:val="ru-RU"/>
        </w:rPr>
        <w:br/>
      </w:r>
      <w:r w:rsidRPr="001141BD">
        <w:rPr>
          <w:rFonts w:ascii="Times New Roman" w:hAnsi="Times New Roman"/>
          <w:color w:val="000000"/>
          <w:sz w:val="28"/>
          <w:szCs w:val="28"/>
          <w:lang w:val="ru-RU"/>
        </w:rPr>
        <w:t xml:space="preserve"> 2. Бондаренко М. А. Русский язык. Поурочные разработки. 5 </w:t>
      </w:r>
      <w:proofErr w:type="gramStart"/>
      <w:r w:rsidRPr="001141BD">
        <w:rPr>
          <w:rFonts w:ascii="Times New Roman" w:hAnsi="Times New Roman"/>
          <w:color w:val="000000"/>
          <w:sz w:val="28"/>
          <w:szCs w:val="28"/>
          <w:lang w:val="ru-RU"/>
        </w:rPr>
        <w:t>класс :</w:t>
      </w:r>
      <w:proofErr w:type="gramEnd"/>
      <w:r w:rsidRPr="001141BD">
        <w:rPr>
          <w:rFonts w:ascii="Times New Roman" w:hAnsi="Times New Roman"/>
          <w:color w:val="000000"/>
          <w:sz w:val="28"/>
          <w:szCs w:val="28"/>
          <w:lang w:val="ru-RU"/>
        </w:rPr>
        <w:t xml:space="preserve"> учебное пособие для общеобразовательных организаций /М. А. Бондаренко. — М. : Просвещение</w:t>
      </w:r>
      <w:r w:rsidRPr="001141BD">
        <w:rPr>
          <w:sz w:val="28"/>
          <w:szCs w:val="28"/>
          <w:lang w:val="ru-RU"/>
        </w:rPr>
        <w:br/>
      </w:r>
      <w:r w:rsidRPr="001141BD">
        <w:rPr>
          <w:rFonts w:ascii="Times New Roman" w:hAnsi="Times New Roman"/>
          <w:color w:val="000000"/>
          <w:sz w:val="28"/>
          <w:szCs w:val="28"/>
          <w:lang w:val="ru-RU"/>
        </w:rPr>
        <w:t xml:space="preserve"> 3. Соловьева, Н. Н. Русский язык. Диктанты и изложения. 5 класс [Текст</w:t>
      </w:r>
      <w:proofErr w:type="gramStart"/>
      <w:r w:rsidRPr="001141BD">
        <w:rPr>
          <w:rFonts w:ascii="Times New Roman" w:hAnsi="Times New Roman"/>
          <w:color w:val="000000"/>
          <w:sz w:val="28"/>
          <w:szCs w:val="28"/>
          <w:lang w:val="ru-RU"/>
        </w:rPr>
        <w:t>] :</w:t>
      </w:r>
      <w:proofErr w:type="gramEnd"/>
      <w:r w:rsidRPr="001141BD">
        <w:rPr>
          <w:rFonts w:ascii="Times New Roman" w:hAnsi="Times New Roman"/>
          <w:color w:val="000000"/>
          <w:sz w:val="28"/>
          <w:szCs w:val="28"/>
          <w:lang w:val="ru-RU"/>
        </w:rPr>
        <w:t xml:space="preserve"> пособие для учи¬телей общеобразоват. учреждений / Н. Н. Соловьева. - М. : Просвещение</w:t>
      </w:r>
      <w:r w:rsidRPr="001141BD">
        <w:rPr>
          <w:sz w:val="28"/>
          <w:szCs w:val="28"/>
          <w:lang w:val="ru-RU"/>
        </w:rPr>
        <w:br/>
      </w:r>
      <w:r w:rsidRPr="001141BD">
        <w:rPr>
          <w:rFonts w:ascii="Times New Roman" w:hAnsi="Times New Roman"/>
          <w:color w:val="000000"/>
          <w:sz w:val="28"/>
          <w:szCs w:val="28"/>
          <w:lang w:val="ru-RU"/>
        </w:rPr>
        <w:t xml:space="preserve"> 4. Тростенцова, Л. А. Русский язык. Дидактические материалы. 5 класс [Текст] / Л. А. Тро¬стенцова, М. М. Стракевич, Н. В. Ладыженская. - </w:t>
      </w:r>
      <w:proofErr w:type="gramStart"/>
      <w:r w:rsidRPr="001141BD">
        <w:rPr>
          <w:rFonts w:ascii="Times New Roman" w:hAnsi="Times New Roman"/>
          <w:color w:val="000000"/>
          <w:sz w:val="28"/>
          <w:szCs w:val="28"/>
          <w:lang w:val="ru-RU"/>
        </w:rPr>
        <w:t>М. :</w:t>
      </w:r>
      <w:proofErr w:type="gramEnd"/>
      <w:r w:rsidRPr="001141BD">
        <w:rPr>
          <w:rFonts w:ascii="Times New Roman" w:hAnsi="Times New Roman"/>
          <w:color w:val="000000"/>
          <w:sz w:val="28"/>
          <w:szCs w:val="28"/>
          <w:lang w:val="ru-RU"/>
        </w:rPr>
        <w:t xml:space="preserve"> Просвещение</w:t>
      </w:r>
    </w:p>
    <w:p w:rsidR="00F472E8" w:rsidRPr="001141BD" w:rsidRDefault="00F472E8" w:rsidP="001141BD">
      <w:pPr>
        <w:autoSpaceDE w:val="0"/>
        <w:autoSpaceDN w:val="0"/>
        <w:spacing w:after="0" w:line="240" w:lineRule="auto"/>
        <w:rPr>
          <w:sz w:val="28"/>
          <w:szCs w:val="28"/>
          <w:lang w:val="ru-RU"/>
        </w:rPr>
      </w:pPr>
      <w:r w:rsidRPr="001141BD">
        <w:rPr>
          <w:rFonts w:ascii="Times New Roman" w:eastAsia="Times New Roman" w:hAnsi="Times New Roman"/>
          <w:color w:val="000000"/>
          <w:sz w:val="28"/>
          <w:szCs w:val="28"/>
          <w:lang w:val="ru-RU"/>
        </w:rPr>
        <w:t xml:space="preserve">1.Ладыженская, Т. А. Обучение русскому языку в 7 </w:t>
      </w:r>
      <w:proofErr w:type="gramStart"/>
      <w:r w:rsidRPr="001141BD">
        <w:rPr>
          <w:rFonts w:ascii="Times New Roman" w:eastAsia="Times New Roman" w:hAnsi="Times New Roman"/>
          <w:color w:val="000000"/>
          <w:sz w:val="28"/>
          <w:szCs w:val="28"/>
          <w:lang w:val="ru-RU"/>
        </w:rPr>
        <w:t>классе :</w:t>
      </w:r>
      <w:proofErr w:type="gramEnd"/>
      <w:r w:rsidRPr="001141BD">
        <w:rPr>
          <w:rFonts w:ascii="Times New Roman" w:eastAsia="Times New Roman" w:hAnsi="Times New Roman"/>
          <w:color w:val="000000"/>
          <w:sz w:val="28"/>
          <w:szCs w:val="28"/>
          <w:lang w:val="ru-RU"/>
        </w:rPr>
        <w:t xml:space="preserve"> методические рекомендации к учебнику для 7 класса общеобразовательных учреждений / Т. А. Ладыженская [и др.]. - </w:t>
      </w:r>
      <w:proofErr w:type="gramStart"/>
      <w:r w:rsidRPr="001141BD">
        <w:rPr>
          <w:rFonts w:ascii="Times New Roman" w:eastAsia="Times New Roman" w:hAnsi="Times New Roman"/>
          <w:color w:val="000000"/>
          <w:sz w:val="28"/>
          <w:szCs w:val="28"/>
          <w:lang w:val="ru-RU"/>
        </w:rPr>
        <w:t>М. :</w:t>
      </w:r>
      <w:proofErr w:type="gramEnd"/>
      <w:r w:rsidRPr="001141BD">
        <w:rPr>
          <w:rFonts w:ascii="Times New Roman" w:eastAsia="Times New Roman" w:hAnsi="Times New Roman"/>
          <w:color w:val="000000"/>
          <w:sz w:val="28"/>
          <w:szCs w:val="28"/>
          <w:lang w:val="ru-RU"/>
        </w:rPr>
        <w:t xml:space="preserve"> Просве¬щение, 2020.</w:t>
      </w:r>
    </w:p>
    <w:p w:rsidR="00F472E8" w:rsidRPr="001141BD" w:rsidRDefault="00F472E8" w:rsidP="001141BD">
      <w:pPr>
        <w:autoSpaceDE w:val="0"/>
        <w:autoSpaceDN w:val="0"/>
        <w:spacing w:after="0" w:line="240" w:lineRule="auto"/>
        <w:rPr>
          <w:sz w:val="28"/>
          <w:szCs w:val="28"/>
          <w:lang w:val="ru-RU"/>
        </w:rPr>
      </w:pPr>
      <w:r w:rsidRPr="001141BD">
        <w:rPr>
          <w:rFonts w:ascii="Times New Roman" w:eastAsia="Times New Roman" w:hAnsi="Times New Roman"/>
          <w:color w:val="000000"/>
          <w:sz w:val="28"/>
          <w:szCs w:val="28"/>
          <w:lang w:val="ru-RU"/>
        </w:rPr>
        <w:t xml:space="preserve">2. Бондаренко М. А. Русский язык. Поурочные разработки. 7 </w:t>
      </w:r>
      <w:proofErr w:type="gramStart"/>
      <w:r w:rsidRPr="001141BD">
        <w:rPr>
          <w:rFonts w:ascii="Times New Roman" w:eastAsia="Times New Roman" w:hAnsi="Times New Roman"/>
          <w:color w:val="000000"/>
          <w:sz w:val="28"/>
          <w:szCs w:val="28"/>
          <w:lang w:val="ru-RU"/>
        </w:rPr>
        <w:t>класс :</w:t>
      </w:r>
      <w:proofErr w:type="gramEnd"/>
      <w:r w:rsidRPr="001141BD">
        <w:rPr>
          <w:rFonts w:ascii="Times New Roman" w:eastAsia="Times New Roman" w:hAnsi="Times New Roman"/>
          <w:color w:val="000000"/>
          <w:sz w:val="28"/>
          <w:szCs w:val="28"/>
          <w:lang w:val="ru-RU"/>
        </w:rPr>
        <w:t xml:space="preserve"> учебное пособие для общеобразовательных организаций /М. А. Бондаренко. — М. : Просвещение, 2020 </w:t>
      </w:r>
      <w:r w:rsidRPr="001141BD">
        <w:rPr>
          <w:sz w:val="28"/>
          <w:szCs w:val="28"/>
          <w:lang w:val="ru-RU"/>
        </w:rPr>
        <w:br/>
      </w:r>
      <w:r w:rsidRPr="001141BD">
        <w:rPr>
          <w:rFonts w:ascii="Times New Roman" w:eastAsia="Times New Roman" w:hAnsi="Times New Roman"/>
          <w:color w:val="000000"/>
          <w:sz w:val="28"/>
          <w:szCs w:val="28"/>
          <w:lang w:val="ru-RU"/>
        </w:rPr>
        <w:t>3. Соловьева, Н. Н. Русский язык. Диктанты и изложения. 7 класс [Текст</w:t>
      </w:r>
      <w:proofErr w:type="gramStart"/>
      <w:r w:rsidRPr="001141BD">
        <w:rPr>
          <w:rFonts w:ascii="Times New Roman" w:eastAsia="Times New Roman" w:hAnsi="Times New Roman"/>
          <w:color w:val="000000"/>
          <w:sz w:val="28"/>
          <w:szCs w:val="28"/>
          <w:lang w:val="ru-RU"/>
        </w:rPr>
        <w:t>] :</w:t>
      </w:r>
      <w:proofErr w:type="gramEnd"/>
      <w:r w:rsidRPr="001141BD">
        <w:rPr>
          <w:rFonts w:ascii="Times New Roman" w:eastAsia="Times New Roman" w:hAnsi="Times New Roman"/>
          <w:color w:val="000000"/>
          <w:sz w:val="28"/>
          <w:szCs w:val="28"/>
          <w:lang w:val="ru-RU"/>
        </w:rPr>
        <w:t xml:space="preserve"> пособие для учи¬телей общеобразоват. учреждений / Н. Н. Соловьева. - </w:t>
      </w:r>
      <w:proofErr w:type="gramStart"/>
      <w:r w:rsidRPr="001141BD">
        <w:rPr>
          <w:rFonts w:ascii="Times New Roman" w:eastAsia="Times New Roman" w:hAnsi="Times New Roman"/>
          <w:color w:val="000000"/>
          <w:sz w:val="28"/>
          <w:szCs w:val="28"/>
          <w:lang w:val="ru-RU"/>
        </w:rPr>
        <w:t>М. :</w:t>
      </w:r>
      <w:proofErr w:type="gramEnd"/>
      <w:r w:rsidRPr="001141BD">
        <w:rPr>
          <w:rFonts w:ascii="Times New Roman" w:eastAsia="Times New Roman" w:hAnsi="Times New Roman"/>
          <w:color w:val="000000"/>
          <w:sz w:val="28"/>
          <w:szCs w:val="28"/>
          <w:lang w:val="ru-RU"/>
        </w:rPr>
        <w:t xml:space="preserve"> Просвещение, 2020.</w:t>
      </w:r>
    </w:p>
    <w:p w:rsidR="00F472E8" w:rsidRPr="001141BD" w:rsidRDefault="00F472E8" w:rsidP="001141BD">
      <w:pPr>
        <w:autoSpaceDE w:val="0"/>
        <w:autoSpaceDN w:val="0"/>
        <w:spacing w:after="0" w:line="240" w:lineRule="auto"/>
        <w:rPr>
          <w:sz w:val="28"/>
          <w:szCs w:val="28"/>
          <w:lang w:val="ru-RU"/>
        </w:rPr>
      </w:pPr>
      <w:r w:rsidRPr="001141BD">
        <w:rPr>
          <w:rFonts w:ascii="Times New Roman" w:eastAsia="Times New Roman" w:hAnsi="Times New Roman"/>
          <w:color w:val="000000"/>
          <w:sz w:val="28"/>
          <w:szCs w:val="28"/>
          <w:lang w:val="ru-RU"/>
        </w:rPr>
        <w:t xml:space="preserve">4.Тростенцова, Л. А. Русский язык. Дидактические материалы. 7 класс [Текст] / Л. А. Тро¬стенцова, М. М. Стракевич, Н. В. Ладыженская. - </w:t>
      </w:r>
      <w:proofErr w:type="gramStart"/>
      <w:r w:rsidRPr="001141BD">
        <w:rPr>
          <w:rFonts w:ascii="Times New Roman" w:eastAsia="Times New Roman" w:hAnsi="Times New Roman"/>
          <w:color w:val="000000"/>
          <w:sz w:val="28"/>
          <w:szCs w:val="28"/>
          <w:lang w:val="ru-RU"/>
        </w:rPr>
        <w:t>М. :</w:t>
      </w:r>
      <w:proofErr w:type="gramEnd"/>
      <w:r w:rsidRPr="001141BD">
        <w:rPr>
          <w:rFonts w:ascii="Times New Roman" w:eastAsia="Times New Roman" w:hAnsi="Times New Roman"/>
          <w:color w:val="000000"/>
          <w:sz w:val="28"/>
          <w:szCs w:val="28"/>
          <w:lang w:val="ru-RU"/>
        </w:rPr>
        <w:t xml:space="preserve"> Просвещение, 2020.</w:t>
      </w:r>
    </w:p>
    <w:p w:rsidR="00F472E8" w:rsidRPr="001141BD" w:rsidRDefault="00F472E8" w:rsidP="001141BD">
      <w:pPr>
        <w:autoSpaceDE w:val="0"/>
        <w:autoSpaceDN w:val="0"/>
        <w:spacing w:after="0" w:line="240" w:lineRule="auto"/>
        <w:rPr>
          <w:sz w:val="28"/>
          <w:szCs w:val="28"/>
          <w:lang w:val="ru-RU"/>
        </w:rPr>
      </w:pPr>
      <w:r w:rsidRPr="001141BD">
        <w:rPr>
          <w:rFonts w:ascii="Times New Roman" w:eastAsia="Times New Roman" w:hAnsi="Times New Roman"/>
          <w:color w:val="000000"/>
          <w:sz w:val="28"/>
          <w:szCs w:val="28"/>
          <w:lang w:val="ru-RU"/>
        </w:rPr>
        <w:t>5.Каськова И.А. Русский язык. Тематические тесты. 7 класс. –М.: Просвещение, 2020.</w:t>
      </w:r>
    </w:p>
    <w:p w:rsidR="00F472E8" w:rsidRPr="001141BD" w:rsidRDefault="00F472E8" w:rsidP="001141BD">
      <w:pPr>
        <w:autoSpaceDE w:val="0"/>
        <w:autoSpaceDN w:val="0"/>
        <w:spacing w:after="0" w:line="240" w:lineRule="auto"/>
        <w:rPr>
          <w:sz w:val="28"/>
          <w:szCs w:val="28"/>
          <w:lang w:val="ru-RU"/>
        </w:rPr>
      </w:pPr>
      <w:r w:rsidRPr="001141BD">
        <w:rPr>
          <w:rFonts w:ascii="Times New Roman" w:eastAsia="Times New Roman" w:hAnsi="Times New Roman"/>
          <w:color w:val="000000"/>
          <w:sz w:val="28"/>
          <w:szCs w:val="28"/>
          <w:lang w:val="ru-RU"/>
        </w:rPr>
        <w:t xml:space="preserve">6.Соловьева, Н. Н. Русский язык. Диагностические работы. 7 класс - </w:t>
      </w:r>
      <w:proofErr w:type="gramStart"/>
      <w:r w:rsidRPr="001141BD">
        <w:rPr>
          <w:rFonts w:ascii="Times New Roman" w:eastAsia="Times New Roman" w:hAnsi="Times New Roman"/>
          <w:color w:val="000000"/>
          <w:sz w:val="28"/>
          <w:szCs w:val="28"/>
          <w:lang w:val="ru-RU"/>
        </w:rPr>
        <w:t>М. :</w:t>
      </w:r>
      <w:proofErr w:type="gramEnd"/>
      <w:r w:rsidRPr="001141BD">
        <w:rPr>
          <w:rFonts w:ascii="Times New Roman" w:eastAsia="Times New Roman" w:hAnsi="Times New Roman"/>
          <w:color w:val="000000"/>
          <w:sz w:val="28"/>
          <w:szCs w:val="28"/>
          <w:lang w:val="ru-RU"/>
        </w:rPr>
        <w:t xml:space="preserve"> Просвещение, 2020.</w:t>
      </w:r>
      <w:bookmarkStart w:id="7" w:name="_GoBack"/>
      <w:bookmarkEnd w:id="7"/>
    </w:p>
    <w:p w:rsidR="00FD0853" w:rsidRPr="00F472E8" w:rsidRDefault="00FD0853" w:rsidP="00F472E8">
      <w:pPr>
        <w:pStyle w:val="ae"/>
        <w:spacing w:after="0" w:line="480" w:lineRule="auto"/>
        <w:ind w:left="480"/>
        <w:rPr>
          <w:lang w:val="ru-RU"/>
        </w:rPr>
      </w:pPr>
      <w:r w:rsidRPr="00F472E8">
        <w:rPr>
          <w:sz w:val="28"/>
          <w:lang w:val="ru-RU"/>
        </w:rPr>
        <w:lastRenderedPageBreak/>
        <w:br/>
      </w:r>
      <w:bookmarkStart w:id="8" w:name="c2dd4fa8-f842-4d21-bd2f-ab02297e213a"/>
      <w:bookmarkEnd w:id="8"/>
      <w:r w:rsidRPr="00F472E8">
        <w:rPr>
          <w:rFonts w:ascii="Times New Roman" w:hAnsi="Times New Roman"/>
          <w:color w:val="000000"/>
          <w:sz w:val="28"/>
          <w:lang w:val="ru-RU"/>
        </w:rPr>
        <w:t>‌​</w:t>
      </w:r>
    </w:p>
    <w:p w:rsidR="00FD0853" w:rsidRPr="00FD0853" w:rsidRDefault="00FD0853" w:rsidP="00FD0853">
      <w:pPr>
        <w:spacing w:after="0"/>
        <w:ind w:left="120"/>
        <w:rPr>
          <w:lang w:val="ru-RU"/>
        </w:rPr>
      </w:pPr>
    </w:p>
    <w:p w:rsidR="00FD0853" w:rsidRPr="00FD0853" w:rsidRDefault="00FD0853" w:rsidP="00FD0853">
      <w:pPr>
        <w:spacing w:after="0" w:line="480" w:lineRule="auto"/>
        <w:ind w:left="120"/>
        <w:rPr>
          <w:lang w:val="ru-RU"/>
        </w:r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FD0853" w:rsidRPr="00FD0853" w:rsidRDefault="00FD0853" w:rsidP="00FD0853">
      <w:pPr>
        <w:spacing w:after="0" w:line="480" w:lineRule="auto"/>
        <w:ind w:left="120"/>
        <w:rPr>
          <w:lang w:val="ru-RU"/>
        </w:rPr>
      </w:pPr>
      <w:r w:rsidRPr="00FD0853">
        <w:rPr>
          <w:rFonts w:ascii="Times New Roman" w:hAnsi="Times New Roman"/>
          <w:color w:val="000000"/>
          <w:sz w:val="28"/>
          <w:lang w:val="ru-RU"/>
        </w:rPr>
        <w:t>​</w:t>
      </w:r>
      <w:r w:rsidRPr="00FD0853">
        <w:rPr>
          <w:rFonts w:ascii="Times New Roman" w:hAnsi="Times New Roman"/>
          <w:color w:val="333333"/>
          <w:sz w:val="28"/>
          <w:lang w:val="ru-RU"/>
        </w:rPr>
        <w:t>​‌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Грамота.ру - </w:t>
      </w:r>
      <w:r>
        <w:rPr>
          <w:rFonts w:ascii="Times New Roman" w:hAnsi="Times New Roman"/>
          <w:color w:val="000000"/>
          <w:sz w:val="28"/>
        </w:rPr>
        <w:t>http</w:t>
      </w:r>
      <w:r w:rsidRPr="00FD0853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gramota</w:t>
      </w:r>
      <w:r w:rsidRPr="00FD0853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/ </w:t>
      </w:r>
      <w:r w:rsidRPr="00FD0853">
        <w:rPr>
          <w:sz w:val="28"/>
          <w:lang w:val="ru-RU"/>
        </w:rPr>
        <w:br/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РЭШ:</w:t>
      </w:r>
      <w:r>
        <w:rPr>
          <w:rFonts w:ascii="Times New Roman" w:hAnsi="Times New Roman"/>
          <w:color w:val="000000"/>
          <w:sz w:val="28"/>
        </w:rPr>
        <w:t>https</w:t>
      </w:r>
      <w:r w:rsidRPr="00FD0853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resh</w:t>
      </w:r>
      <w:r w:rsidRPr="00FD0853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edu</w:t>
      </w:r>
      <w:r w:rsidRPr="00FD0853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FD0853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class</w:t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/1/ </w:t>
      </w:r>
      <w:r w:rsidRPr="00FD0853">
        <w:rPr>
          <w:sz w:val="28"/>
          <w:lang w:val="ru-RU"/>
        </w:rPr>
        <w:br/>
      </w:r>
      <w:r w:rsidRPr="00FD0853">
        <w:rPr>
          <w:rFonts w:ascii="Times New Roman" w:hAnsi="Times New Roman"/>
          <w:color w:val="000000"/>
          <w:sz w:val="28"/>
          <w:lang w:val="ru-RU"/>
        </w:rPr>
        <w:t xml:space="preserve"> Учи.ру:</w:t>
      </w:r>
      <w:r>
        <w:rPr>
          <w:rFonts w:ascii="Times New Roman" w:hAnsi="Times New Roman"/>
          <w:color w:val="000000"/>
          <w:sz w:val="28"/>
        </w:rPr>
        <w:t>https</w:t>
      </w:r>
      <w:r w:rsidRPr="00FD0853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uchi</w:t>
      </w:r>
      <w:r w:rsidRPr="00FD0853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FD0853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teachers</w:t>
      </w:r>
      <w:r w:rsidRPr="00FD0853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lk</w:t>
      </w:r>
      <w:r w:rsidRPr="00FD0853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main</w:t>
      </w:r>
      <w:r w:rsidRPr="00FD0853">
        <w:rPr>
          <w:sz w:val="28"/>
          <w:lang w:val="ru-RU"/>
        </w:rPr>
        <w:br/>
      </w:r>
      <w:bookmarkStart w:id="9" w:name="2d4c3c66-d366-42e3-b15b-0c9c08083ebc"/>
      <w:bookmarkEnd w:id="9"/>
      <w:r w:rsidRPr="00FD0853">
        <w:rPr>
          <w:rFonts w:ascii="Times New Roman" w:hAnsi="Times New Roman"/>
          <w:color w:val="333333"/>
          <w:sz w:val="28"/>
          <w:lang w:val="ru-RU"/>
        </w:rPr>
        <w:t>‌</w:t>
      </w:r>
      <w:r w:rsidRPr="00FD0853">
        <w:rPr>
          <w:rFonts w:ascii="Times New Roman" w:hAnsi="Times New Roman"/>
          <w:color w:val="000000"/>
          <w:sz w:val="28"/>
          <w:lang w:val="ru-RU"/>
        </w:rPr>
        <w:t>​</w:t>
      </w:r>
    </w:p>
    <w:p w:rsidR="00FD0853" w:rsidRPr="00FD0853" w:rsidRDefault="00FD0853" w:rsidP="00FD0853">
      <w:pPr>
        <w:rPr>
          <w:lang w:val="ru-RU"/>
        </w:rPr>
        <w:sectPr w:rsidR="00FD0853" w:rsidRPr="00FD0853">
          <w:pgSz w:w="11906" w:h="16383"/>
          <w:pgMar w:top="1134" w:right="850" w:bottom="1134" w:left="1701" w:header="720" w:footer="720" w:gutter="0"/>
          <w:cols w:space="720"/>
        </w:sectPr>
      </w:pPr>
    </w:p>
    <w:bookmarkEnd w:id="5"/>
    <w:p w:rsidR="00FD0853" w:rsidRPr="00FD0853" w:rsidRDefault="00FD0853" w:rsidP="00FD0853">
      <w:pPr>
        <w:rPr>
          <w:lang w:val="ru-RU"/>
        </w:rPr>
      </w:pPr>
    </w:p>
    <w:p w:rsidR="004B1A3D" w:rsidRPr="00FD0853" w:rsidRDefault="004B1A3D">
      <w:pPr>
        <w:rPr>
          <w:lang w:val="ru-RU"/>
        </w:rPr>
        <w:sectPr w:rsidR="004B1A3D" w:rsidRPr="00FD0853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B1A3D" w:rsidRPr="00FD0853" w:rsidRDefault="004044A2" w:rsidP="00FD0853">
      <w:pPr>
        <w:spacing w:after="0"/>
        <w:ind w:left="120"/>
        <w:rPr>
          <w:lang w:val="ru-RU"/>
        </w:rPr>
        <w:sectPr w:rsidR="004B1A3D" w:rsidRPr="00FD0853">
          <w:pgSz w:w="16383" w:h="11906" w:orient="landscape"/>
          <w:pgMar w:top="1134" w:right="850" w:bottom="1134" w:left="1701" w:header="720" w:footer="720" w:gutter="0"/>
          <w:cols w:space="720"/>
        </w:sectPr>
      </w:pPr>
      <w:bookmarkStart w:id="10" w:name="block-767757"/>
      <w:bookmarkEnd w:id="4"/>
      <w:r w:rsidRPr="00FD0853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</w:p>
    <w:p w:rsidR="004B1A3D" w:rsidRPr="00FD0853" w:rsidRDefault="004044A2" w:rsidP="00FD0853">
      <w:pPr>
        <w:spacing w:after="0"/>
        <w:ind w:left="120"/>
        <w:rPr>
          <w:lang w:val="ru-RU"/>
        </w:rPr>
        <w:sectPr w:rsidR="004B1A3D" w:rsidRPr="00FD0853">
          <w:pgSz w:w="16383" w:h="11906" w:orient="landscape"/>
          <w:pgMar w:top="1134" w:right="850" w:bottom="1134" w:left="1701" w:header="720" w:footer="720" w:gutter="0"/>
          <w:cols w:space="720"/>
        </w:sect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</w:p>
    <w:p w:rsidR="004B1A3D" w:rsidRPr="00FD0853" w:rsidRDefault="004044A2" w:rsidP="00FD0853">
      <w:pPr>
        <w:spacing w:after="0"/>
        <w:ind w:left="120"/>
        <w:rPr>
          <w:lang w:val="ru-RU"/>
        </w:rPr>
        <w:sectPr w:rsidR="004B1A3D" w:rsidRPr="00FD0853">
          <w:pgSz w:w="16383" w:h="11906" w:orient="landscape"/>
          <w:pgMar w:top="1134" w:right="850" w:bottom="1134" w:left="1701" w:header="720" w:footer="720" w:gutter="0"/>
          <w:cols w:space="720"/>
        </w:sectPr>
      </w:pPr>
      <w:r w:rsidRPr="00FD0853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</w:p>
    <w:bookmarkEnd w:id="10"/>
    <w:p w:rsidR="004044A2" w:rsidRPr="00FD0853" w:rsidRDefault="004044A2">
      <w:pPr>
        <w:rPr>
          <w:lang w:val="ru-RU"/>
        </w:rPr>
      </w:pPr>
    </w:p>
    <w:sectPr w:rsidR="004044A2" w:rsidRPr="00FD0853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4393892"/>
    <w:multiLevelType w:val="hybridMultilevel"/>
    <w:tmpl w:val="0094A2AC"/>
    <w:lvl w:ilvl="0" w:tplc="BF02683A">
      <w:start w:val="1"/>
      <w:numFmt w:val="decimal"/>
      <w:lvlText w:val="%1."/>
      <w:lvlJc w:val="left"/>
      <w:pPr>
        <w:ind w:left="4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00" w:hanging="360"/>
      </w:pPr>
    </w:lvl>
    <w:lvl w:ilvl="2" w:tplc="0419001B" w:tentative="1">
      <w:start w:val="1"/>
      <w:numFmt w:val="lowerRoman"/>
      <w:lvlText w:val="%3."/>
      <w:lvlJc w:val="right"/>
      <w:pPr>
        <w:ind w:left="1920" w:hanging="180"/>
      </w:pPr>
    </w:lvl>
    <w:lvl w:ilvl="3" w:tplc="0419000F" w:tentative="1">
      <w:start w:val="1"/>
      <w:numFmt w:val="decimal"/>
      <w:lvlText w:val="%4."/>
      <w:lvlJc w:val="left"/>
      <w:pPr>
        <w:ind w:left="2640" w:hanging="360"/>
      </w:pPr>
    </w:lvl>
    <w:lvl w:ilvl="4" w:tplc="04190019" w:tentative="1">
      <w:start w:val="1"/>
      <w:numFmt w:val="lowerLetter"/>
      <w:lvlText w:val="%5."/>
      <w:lvlJc w:val="left"/>
      <w:pPr>
        <w:ind w:left="3360" w:hanging="360"/>
      </w:pPr>
    </w:lvl>
    <w:lvl w:ilvl="5" w:tplc="0419001B" w:tentative="1">
      <w:start w:val="1"/>
      <w:numFmt w:val="lowerRoman"/>
      <w:lvlText w:val="%6."/>
      <w:lvlJc w:val="right"/>
      <w:pPr>
        <w:ind w:left="4080" w:hanging="180"/>
      </w:pPr>
    </w:lvl>
    <w:lvl w:ilvl="6" w:tplc="0419000F" w:tentative="1">
      <w:start w:val="1"/>
      <w:numFmt w:val="decimal"/>
      <w:lvlText w:val="%7."/>
      <w:lvlJc w:val="left"/>
      <w:pPr>
        <w:ind w:left="4800" w:hanging="360"/>
      </w:pPr>
    </w:lvl>
    <w:lvl w:ilvl="7" w:tplc="04190019" w:tentative="1">
      <w:start w:val="1"/>
      <w:numFmt w:val="lowerLetter"/>
      <w:lvlText w:val="%8."/>
      <w:lvlJc w:val="left"/>
      <w:pPr>
        <w:ind w:left="5520" w:hanging="360"/>
      </w:pPr>
    </w:lvl>
    <w:lvl w:ilvl="8" w:tplc="0419001B" w:tentative="1">
      <w:start w:val="1"/>
      <w:numFmt w:val="lowerRoman"/>
      <w:lvlText w:val="%9."/>
      <w:lvlJc w:val="right"/>
      <w:pPr>
        <w:ind w:left="624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4"/>
  <w:proofState w:grammar="clean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4B1A3D"/>
    <w:rsid w:val="001141BD"/>
    <w:rsid w:val="004044A2"/>
    <w:rsid w:val="004B1A3D"/>
    <w:rsid w:val="00F472E8"/>
    <w:rsid w:val="00FD08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3DE851"/>
  <w15:docId w15:val="{E8CEC178-CB3D-4C64-AD2D-EA6A2E4A9B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5B9BD5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5B9BD5" w:themeColor="accent1"/>
      <w:sz w:val="18"/>
      <w:szCs w:val="18"/>
    </w:rPr>
  </w:style>
  <w:style w:type="paragraph" w:styleId="ae">
    <w:name w:val="List Paragraph"/>
    <w:basedOn w:val="a"/>
    <w:uiPriority w:val="99"/>
    <w:rsid w:val="00F472E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m.edsoo.ru/fa260744" TargetMode="External"/><Relationship Id="rId299" Type="http://schemas.openxmlformats.org/officeDocument/2006/relationships/hyperlink" Target="https://m.edsoo.ru/fba9e068" TargetMode="External"/><Relationship Id="rId21" Type="http://schemas.openxmlformats.org/officeDocument/2006/relationships/hyperlink" Target="https://m.edsoo.ru/7f413034" TargetMode="External"/><Relationship Id="rId63" Type="http://schemas.openxmlformats.org/officeDocument/2006/relationships/hyperlink" Target="https://m.edsoo.ru/fa252126" TargetMode="External"/><Relationship Id="rId159" Type="http://schemas.openxmlformats.org/officeDocument/2006/relationships/hyperlink" Target="https://m.edsoo.ru/fa25c98c" TargetMode="External"/><Relationship Id="rId324" Type="http://schemas.openxmlformats.org/officeDocument/2006/relationships/hyperlink" Target="https://m.edsoo.ru/fbaa154c" TargetMode="External"/><Relationship Id="rId170" Type="http://schemas.openxmlformats.org/officeDocument/2006/relationships/hyperlink" Target="https://m.edsoo.ru/fa25e430" TargetMode="External"/><Relationship Id="rId226" Type="http://schemas.openxmlformats.org/officeDocument/2006/relationships/hyperlink" Target="https://m.edsoo.ru/fa27dd9e" TargetMode="External"/><Relationship Id="rId268" Type="http://schemas.openxmlformats.org/officeDocument/2006/relationships/hyperlink" Target="https://m.edsoo.ru/fba9882a" TargetMode="External"/><Relationship Id="rId32" Type="http://schemas.openxmlformats.org/officeDocument/2006/relationships/hyperlink" Target="https://m.edsoo.ru/7f4159f6" TargetMode="External"/><Relationship Id="rId74" Type="http://schemas.openxmlformats.org/officeDocument/2006/relationships/hyperlink" Target="https://m.edsoo.ru/fa253a30" TargetMode="External"/><Relationship Id="rId128" Type="http://schemas.openxmlformats.org/officeDocument/2006/relationships/hyperlink" Target="https://m.edsoo.ru/fa258580" TargetMode="External"/><Relationship Id="rId335" Type="http://schemas.openxmlformats.org/officeDocument/2006/relationships/fontTable" Target="fontTable.xml"/><Relationship Id="rId5" Type="http://schemas.openxmlformats.org/officeDocument/2006/relationships/image" Target="media/image1.png"/><Relationship Id="rId181" Type="http://schemas.openxmlformats.org/officeDocument/2006/relationships/hyperlink" Target="https://m.edsoo.ru/fa276d96" TargetMode="External"/><Relationship Id="rId237" Type="http://schemas.openxmlformats.org/officeDocument/2006/relationships/hyperlink" Target="https://m.edsoo.ru/fa27f586" TargetMode="External"/><Relationship Id="rId279" Type="http://schemas.openxmlformats.org/officeDocument/2006/relationships/hyperlink" Target="https://m.edsoo.ru/fba9ae72" TargetMode="External"/><Relationship Id="rId43" Type="http://schemas.openxmlformats.org/officeDocument/2006/relationships/hyperlink" Target="https://m.edsoo.ru/7f4159f6" TargetMode="External"/><Relationship Id="rId139" Type="http://schemas.openxmlformats.org/officeDocument/2006/relationships/hyperlink" Target="https://m.edsoo.ru/fa2598a4" TargetMode="External"/><Relationship Id="rId290" Type="http://schemas.openxmlformats.org/officeDocument/2006/relationships/hyperlink" Target="https://m.edsoo.ru/fba9c5b0" TargetMode="External"/><Relationship Id="rId304" Type="http://schemas.openxmlformats.org/officeDocument/2006/relationships/hyperlink" Target="https://m.edsoo.ru/fba9e73e" TargetMode="External"/><Relationship Id="rId85" Type="http://schemas.openxmlformats.org/officeDocument/2006/relationships/hyperlink" Target="https://m.edsoo.ru/fa256afa" TargetMode="External"/><Relationship Id="rId150" Type="http://schemas.openxmlformats.org/officeDocument/2006/relationships/hyperlink" Target="https://m.edsoo.ru/fa25aede" TargetMode="External"/><Relationship Id="rId192" Type="http://schemas.openxmlformats.org/officeDocument/2006/relationships/hyperlink" Target="https://m.edsoo.ru/fa27893e" TargetMode="External"/><Relationship Id="rId206" Type="http://schemas.openxmlformats.org/officeDocument/2006/relationships/hyperlink" Target="https://m.edsoo.ru/fa27a11c" TargetMode="External"/><Relationship Id="rId248" Type="http://schemas.openxmlformats.org/officeDocument/2006/relationships/hyperlink" Target="https://m.edsoo.ru/fba948f6" TargetMode="External"/><Relationship Id="rId12" Type="http://schemas.openxmlformats.org/officeDocument/2006/relationships/hyperlink" Target="https://m.edsoo.ru/7f413034" TargetMode="External"/><Relationship Id="rId108" Type="http://schemas.openxmlformats.org/officeDocument/2006/relationships/hyperlink" Target="https://m.edsoo.ru/fa25f402" TargetMode="External"/><Relationship Id="rId315" Type="http://schemas.openxmlformats.org/officeDocument/2006/relationships/hyperlink" Target="https://m.edsoo.ru/fbaa035e" TargetMode="External"/><Relationship Id="rId54" Type="http://schemas.openxmlformats.org/officeDocument/2006/relationships/hyperlink" Target="https://m.edsoo.ru/7f417922" TargetMode="External"/><Relationship Id="rId96" Type="http://schemas.openxmlformats.org/officeDocument/2006/relationships/hyperlink" Target="https://m.edsoo.ru/fa2558ee" TargetMode="External"/><Relationship Id="rId161" Type="http://schemas.openxmlformats.org/officeDocument/2006/relationships/hyperlink" Target="https://m.edsoo.ru/fa25ccd4" TargetMode="External"/><Relationship Id="rId217" Type="http://schemas.openxmlformats.org/officeDocument/2006/relationships/hyperlink" Target="https://m.edsoo.ru/fa27c6ba" TargetMode="External"/><Relationship Id="rId259" Type="http://schemas.openxmlformats.org/officeDocument/2006/relationships/hyperlink" Target="https://m.edsoo.ru/fba96340" TargetMode="External"/><Relationship Id="rId23" Type="http://schemas.openxmlformats.org/officeDocument/2006/relationships/hyperlink" Target="https://m.edsoo.ru/7f413034" TargetMode="External"/><Relationship Id="rId119" Type="http://schemas.openxmlformats.org/officeDocument/2006/relationships/hyperlink" Target="https://m.edsoo.ru/fa260a8c" TargetMode="External"/><Relationship Id="rId270" Type="http://schemas.openxmlformats.org/officeDocument/2006/relationships/hyperlink" Target="https://m.edsoo.ru/fba98e2e" TargetMode="External"/><Relationship Id="rId326" Type="http://schemas.openxmlformats.org/officeDocument/2006/relationships/hyperlink" Target="https://m.edsoo.ru/fbaa17c2" TargetMode="External"/><Relationship Id="rId65" Type="http://schemas.openxmlformats.org/officeDocument/2006/relationships/hyperlink" Target="https://m.edsoo.ru/fa2523b0" TargetMode="External"/><Relationship Id="rId130" Type="http://schemas.openxmlformats.org/officeDocument/2006/relationships/hyperlink" Target="https://m.edsoo.ru/fa2587e2" TargetMode="External"/><Relationship Id="rId172" Type="http://schemas.openxmlformats.org/officeDocument/2006/relationships/hyperlink" Target="https://m.edsoo.ru/fa2610f4" TargetMode="External"/><Relationship Id="rId228" Type="http://schemas.openxmlformats.org/officeDocument/2006/relationships/hyperlink" Target="https://m.edsoo.ru/fa27e262" TargetMode="External"/><Relationship Id="rId281" Type="http://schemas.openxmlformats.org/officeDocument/2006/relationships/hyperlink" Target="https://m.edsoo.ru/fba9b53e" TargetMode="External"/><Relationship Id="rId34" Type="http://schemas.openxmlformats.org/officeDocument/2006/relationships/hyperlink" Target="https://m.edsoo.ru/7f4159f6" TargetMode="External"/><Relationship Id="rId76" Type="http://schemas.openxmlformats.org/officeDocument/2006/relationships/hyperlink" Target="https://m.edsoo.ru/fa254002" TargetMode="External"/><Relationship Id="rId141" Type="http://schemas.openxmlformats.org/officeDocument/2006/relationships/hyperlink" Target="https://m.edsoo.ru/fa2599d0" TargetMode="External"/><Relationship Id="rId7" Type="http://schemas.openxmlformats.org/officeDocument/2006/relationships/hyperlink" Target="https://m.edsoo.ru/7f413034" TargetMode="External"/><Relationship Id="rId183" Type="http://schemas.openxmlformats.org/officeDocument/2006/relationships/hyperlink" Target="https://m.edsoo.ru/fa276c06" TargetMode="External"/><Relationship Id="rId239" Type="http://schemas.openxmlformats.org/officeDocument/2006/relationships/hyperlink" Target="https://m.edsoo.ru/fa27f978" TargetMode="External"/><Relationship Id="rId250" Type="http://schemas.openxmlformats.org/officeDocument/2006/relationships/hyperlink" Target="https://m.edsoo.ru/fba9510c" TargetMode="External"/><Relationship Id="rId292" Type="http://schemas.openxmlformats.org/officeDocument/2006/relationships/hyperlink" Target="https://m.edsoo.ru/fba9c966" TargetMode="External"/><Relationship Id="rId306" Type="http://schemas.openxmlformats.org/officeDocument/2006/relationships/hyperlink" Target="https://m.edsoo.ru/fba9e860" TargetMode="External"/><Relationship Id="rId24" Type="http://schemas.openxmlformats.org/officeDocument/2006/relationships/hyperlink" Target="https://m.edsoo.ru/7f413034" TargetMode="External"/><Relationship Id="rId45" Type="http://schemas.openxmlformats.org/officeDocument/2006/relationships/hyperlink" Target="https://m.edsoo.ru/7f4159f6" TargetMode="External"/><Relationship Id="rId66" Type="http://schemas.openxmlformats.org/officeDocument/2006/relationships/hyperlink" Target="https://m.edsoo.ru/fa252522" TargetMode="External"/><Relationship Id="rId87" Type="http://schemas.openxmlformats.org/officeDocument/2006/relationships/hyperlink" Target="https://m.edsoo.ru/fa256d5c" TargetMode="External"/><Relationship Id="rId110" Type="http://schemas.openxmlformats.org/officeDocument/2006/relationships/hyperlink" Target="https://m.edsoo.ru/fa25f6e6" TargetMode="External"/><Relationship Id="rId131" Type="http://schemas.openxmlformats.org/officeDocument/2006/relationships/hyperlink" Target="https://m.edsoo.ru/fa258918" TargetMode="External"/><Relationship Id="rId327" Type="http://schemas.openxmlformats.org/officeDocument/2006/relationships/hyperlink" Target="https://m.edsoo.ru/fbaa1b82" TargetMode="External"/><Relationship Id="rId152" Type="http://schemas.openxmlformats.org/officeDocument/2006/relationships/hyperlink" Target="https://m.edsoo.ru/fa25b398" TargetMode="External"/><Relationship Id="rId173" Type="http://schemas.openxmlformats.org/officeDocument/2006/relationships/hyperlink" Target="https://m.edsoo.ru/fa261284" TargetMode="External"/><Relationship Id="rId194" Type="http://schemas.openxmlformats.org/officeDocument/2006/relationships/hyperlink" Target="https://m.edsoo.ru/fa278cc2" TargetMode="External"/><Relationship Id="rId208" Type="http://schemas.openxmlformats.org/officeDocument/2006/relationships/hyperlink" Target="https://m.edsoo.ru/fa27a7ca" TargetMode="External"/><Relationship Id="rId229" Type="http://schemas.openxmlformats.org/officeDocument/2006/relationships/hyperlink" Target="https://m.edsoo.ru/fa27e5b4" TargetMode="External"/><Relationship Id="rId240" Type="http://schemas.openxmlformats.org/officeDocument/2006/relationships/hyperlink" Target="https://m.edsoo.ru/fa27faa4" TargetMode="External"/><Relationship Id="rId261" Type="http://schemas.openxmlformats.org/officeDocument/2006/relationships/hyperlink" Target="https://m.edsoo.ru/fba97c0e" TargetMode="External"/><Relationship Id="rId14" Type="http://schemas.openxmlformats.org/officeDocument/2006/relationships/hyperlink" Target="https://m.edsoo.ru/7f413034" TargetMode="External"/><Relationship Id="rId35" Type="http://schemas.openxmlformats.org/officeDocument/2006/relationships/hyperlink" Target="https://m.edsoo.ru/7f4159f6" TargetMode="External"/><Relationship Id="rId56" Type="http://schemas.openxmlformats.org/officeDocument/2006/relationships/hyperlink" Target="https://m.edsoo.ru/7f417922" TargetMode="External"/><Relationship Id="rId77" Type="http://schemas.openxmlformats.org/officeDocument/2006/relationships/hyperlink" Target="https://m.edsoo.ru/fa25491c" TargetMode="External"/><Relationship Id="rId100" Type="http://schemas.openxmlformats.org/officeDocument/2006/relationships/hyperlink" Target="https://m.edsoo.ru/fa25632a" TargetMode="External"/><Relationship Id="rId282" Type="http://schemas.openxmlformats.org/officeDocument/2006/relationships/hyperlink" Target="https://m.edsoo.ru/fba9b6e2" TargetMode="External"/><Relationship Id="rId317" Type="http://schemas.openxmlformats.org/officeDocument/2006/relationships/hyperlink" Target="https://m.edsoo.ru/fbaa070a" TargetMode="External"/><Relationship Id="rId8" Type="http://schemas.openxmlformats.org/officeDocument/2006/relationships/hyperlink" Target="https://m.edsoo.ru/7f413034" TargetMode="External"/><Relationship Id="rId98" Type="http://schemas.openxmlformats.org/officeDocument/2006/relationships/hyperlink" Target="https://m.edsoo.ru/fa255ce0" TargetMode="External"/><Relationship Id="rId121" Type="http://schemas.openxmlformats.org/officeDocument/2006/relationships/hyperlink" Target="https://m.edsoo.ru/fa260d5c" TargetMode="External"/><Relationship Id="rId142" Type="http://schemas.openxmlformats.org/officeDocument/2006/relationships/hyperlink" Target="https://m.edsoo.ru/fa259afc" TargetMode="External"/><Relationship Id="rId163" Type="http://schemas.openxmlformats.org/officeDocument/2006/relationships/hyperlink" Target="https://m.edsoo.ru/fa25d44a" TargetMode="External"/><Relationship Id="rId184" Type="http://schemas.openxmlformats.org/officeDocument/2006/relationships/hyperlink" Target="https://m.edsoo.ru/fa2775f2" TargetMode="External"/><Relationship Id="rId219" Type="http://schemas.openxmlformats.org/officeDocument/2006/relationships/hyperlink" Target="https://m.edsoo.ru/fa27cb6a" TargetMode="External"/><Relationship Id="rId230" Type="http://schemas.openxmlformats.org/officeDocument/2006/relationships/hyperlink" Target="https://m.edsoo.ru/fa27e866" TargetMode="External"/><Relationship Id="rId251" Type="http://schemas.openxmlformats.org/officeDocument/2006/relationships/hyperlink" Target="https://m.edsoo.ru/fba95a26" TargetMode="External"/><Relationship Id="rId25" Type="http://schemas.openxmlformats.org/officeDocument/2006/relationships/hyperlink" Target="https://m.edsoo.ru/7f4159f6" TargetMode="External"/><Relationship Id="rId46" Type="http://schemas.openxmlformats.org/officeDocument/2006/relationships/hyperlink" Target="https://m.edsoo.ru/7f417922" TargetMode="External"/><Relationship Id="rId67" Type="http://schemas.openxmlformats.org/officeDocument/2006/relationships/hyperlink" Target="https://m.edsoo.ru/fa2526f8" TargetMode="External"/><Relationship Id="rId272" Type="http://schemas.openxmlformats.org/officeDocument/2006/relationships/hyperlink" Target="https://m.edsoo.ru/fba99ad6" TargetMode="External"/><Relationship Id="rId293" Type="http://schemas.openxmlformats.org/officeDocument/2006/relationships/hyperlink" Target="https://m.edsoo.ru/fba9caec" TargetMode="External"/><Relationship Id="rId307" Type="http://schemas.openxmlformats.org/officeDocument/2006/relationships/hyperlink" Target="https://m.edsoo.ru/fba9e98c" TargetMode="External"/><Relationship Id="rId328" Type="http://schemas.openxmlformats.org/officeDocument/2006/relationships/hyperlink" Target="https://m.edsoo.ru/fbaa1e84" TargetMode="External"/><Relationship Id="rId88" Type="http://schemas.openxmlformats.org/officeDocument/2006/relationships/hyperlink" Target="https://m.edsoo.ru/fa257130" TargetMode="External"/><Relationship Id="rId111" Type="http://schemas.openxmlformats.org/officeDocument/2006/relationships/hyperlink" Target="https://m.edsoo.ru/fa25fb78" TargetMode="External"/><Relationship Id="rId132" Type="http://schemas.openxmlformats.org/officeDocument/2006/relationships/hyperlink" Target="https://m.edsoo.ru/fa258bde" TargetMode="External"/><Relationship Id="rId153" Type="http://schemas.openxmlformats.org/officeDocument/2006/relationships/hyperlink" Target="https://m.edsoo.ru/fa25b514" TargetMode="External"/><Relationship Id="rId174" Type="http://schemas.openxmlformats.org/officeDocument/2006/relationships/hyperlink" Target="https://m.edsoo.ru/fa2614e6" TargetMode="External"/><Relationship Id="rId195" Type="http://schemas.openxmlformats.org/officeDocument/2006/relationships/hyperlink" Target="https://m.edsoo.ru/fa278fc4" TargetMode="External"/><Relationship Id="rId209" Type="http://schemas.openxmlformats.org/officeDocument/2006/relationships/hyperlink" Target="https://m.edsoo.ru/fa27a694" TargetMode="External"/><Relationship Id="rId220" Type="http://schemas.openxmlformats.org/officeDocument/2006/relationships/hyperlink" Target="https://m.edsoo.ru/fa27cd90" TargetMode="External"/><Relationship Id="rId241" Type="http://schemas.openxmlformats.org/officeDocument/2006/relationships/hyperlink" Target="https://m.edsoo.ru/fa27fbd0" TargetMode="External"/><Relationship Id="rId15" Type="http://schemas.openxmlformats.org/officeDocument/2006/relationships/hyperlink" Target="https://m.edsoo.ru/7f413034" TargetMode="External"/><Relationship Id="rId36" Type="http://schemas.openxmlformats.org/officeDocument/2006/relationships/hyperlink" Target="https://m.edsoo.ru/7f4159f6" TargetMode="External"/><Relationship Id="rId57" Type="http://schemas.openxmlformats.org/officeDocument/2006/relationships/hyperlink" Target="https://m.edsoo.ru/7f417922" TargetMode="External"/><Relationship Id="rId262" Type="http://schemas.openxmlformats.org/officeDocument/2006/relationships/hyperlink" Target="https://m.edsoo.ru/fba9702e" TargetMode="External"/><Relationship Id="rId283" Type="http://schemas.openxmlformats.org/officeDocument/2006/relationships/hyperlink" Target="https://m.edsoo.ru/fba9b87c" TargetMode="External"/><Relationship Id="rId318" Type="http://schemas.openxmlformats.org/officeDocument/2006/relationships/hyperlink" Target="https://m.edsoo.ru/fbaa0818" TargetMode="External"/><Relationship Id="rId78" Type="http://schemas.openxmlformats.org/officeDocument/2006/relationships/hyperlink" Target="https://m.edsoo.ru/fa256ed8" TargetMode="External"/><Relationship Id="rId99" Type="http://schemas.openxmlformats.org/officeDocument/2006/relationships/hyperlink" Target="https://m.edsoo.ru/fa255e16" TargetMode="External"/><Relationship Id="rId101" Type="http://schemas.openxmlformats.org/officeDocument/2006/relationships/hyperlink" Target="https://m.edsoo.ru/fa2565a0" TargetMode="External"/><Relationship Id="rId122" Type="http://schemas.openxmlformats.org/officeDocument/2006/relationships/hyperlink" Target="https://m.edsoo.ru/fa260e88" TargetMode="External"/><Relationship Id="rId143" Type="http://schemas.openxmlformats.org/officeDocument/2006/relationships/hyperlink" Target="https://m.edsoo.ru/fa259c1e" TargetMode="External"/><Relationship Id="rId164" Type="http://schemas.openxmlformats.org/officeDocument/2006/relationships/hyperlink" Target="https://m.edsoo.ru/fa25d116" TargetMode="External"/><Relationship Id="rId185" Type="http://schemas.openxmlformats.org/officeDocument/2006/relationships/hyperlink" Target="https://m.edsoo.ru/fa27771e" TargetMode="External"/><Relationship Id="rId9" Type="http://schemas.openxmlformats.org/officeDocument/2006/relationships/hyperlink" Target="https://m.edsoo.ru/7f413034" TargetMode="External"/><Relationship Id="rId210" Type="http://schemas.openxmlformats.org/officeDocument/2006/relationships/hyperlink" Target="https://m.edsoo.ru/fa27b03a" TargetMode="External"/><Relationship Id="rId26" Type="http://schemas.openxmlformats.org/officeDocument/2006/relationships/hyperlink" Target="https://m.edsoo.ru/7f4159f6" TargetMode="External"/><Relationship Id="rId231" Type="http://schemas.openxmlformats.org/officeDocument/2006/relationships/hyperlink" Target="https://m.edsoo.ru/fa27edf2" TargetMode="External"/><Relationship Id="rId252" Type="http://schemas.openxmlformats.org/officeDocument/2006/relationships/hyperlink" Target="https://m.edsoo.ru/fba95918" TargetMode="External"/><Relationship Id="rId273" Type="http://schemas.openxmlformats.org/officeDocument/2006/relationships/hyperlink" Target="https://m.edsoo.ru/fba99f9a" TargetMode="External"/><Relationship Id="rId294" Type="http://schemas.openxmlformats.org/officeDocument/2006/relationships/hyperlink" Target="https://m.edsoo.ru/fba9d1cc" TargetMode="External"/><Relationship Id="rId308" Type="http://schemas.openxmlformats.org/officeDocument/2006/relationships/hyperlink" Target="https://m.edsoo.ru/fba9edf6" TargetMode="External"/><Relationship Id="rId329" Type="http://schemas.openxmlformats.org/officeDocument/2006/relationships/hyperlink" Target="https://m.edsoo.ru/fbaa210e" TargetMode="External"/><Relationship Id="rId47" Type="http://schemas.openxmlformats.org/officeDocument/2006/relationships/hyperlink" Target="https://m.edsoo.ru/7f417922" TargetMode="External"/><Relationship Id="rId68" Type="http://schemas.openxmlformats.org/officeDocument/2006/relationships/hyperlink" Target="https://m.edsoo.ru/fa25286a" TargetMode="External"/><Relationship Id="rId89" Type="http://schemas.openxmlformats.org/officeDocument/2006/relationships/hyperlink" Target="https://m.edsoo.ru/fa257464" TargetMode="External"/><Relationship Id="rId112" Type="http://schemas.openxmlformats.org/officeDocument/2006/relationships/hyperlink" Target="https://m.edsoo.ru/fa25fce0" TargetMode="External"/><Relationship Id="rId133" Type="http://schemas.openxmlformats.org/officeDocument/2006/relationships/hyperlink" Target="https://m.edsoo.ru/fa258d28" TargetMode="External"/><Relationship Id="rId154" Type="http://schemas.openxmlformats.org/officeDocument/2006/relationships/hyperlink" Target="https://m.edsoo.ru/fa25b686" TargetMode="External"/><Relationship Id="rId175" Type="http://schemas.openxmlformats.org/officeDocument/2006/relationships/hyperlink" Target="https://m.edsoo.ru/fa275a2c" TargetMode="External"/><Relationship Id="rId196" Type="http://schemas.openxmlformats.org/officeDocument/2006/relationships/hyperlink" Target="https://m.edsoo.ru/fa2790f0" TargetMode="External"/><Relationship Id="rId200" Type="http://schemas.openxmlformats.org/officeDocument/2006/relationships/hyperlink" Target="https://m.edsoo.ru/fa279564" TargetMode="External"/><Relationship Id="rId16" Type="http://schemas.openxmlformats.org/officeDocument/2006/relationships/hyperlink" Target="https://m.edsoo.ru/7f413034" TargetMode="External"/><Relationship Id="rId221" Type="http://schemas.openxmlformats.org/officeDocument/2006/relationships/hyperlink" Target="https://m.edsoo.ru/fa27d088" TargetMode="External"/><Relationship Id="rId242" Type="http://schemas.openxmlformats.org/officeDocument/2006/relationships/hyperlink" Target="https://m.edsoo.ru/fa27fd60" TargetMode="External"/><Relationship Id="rId263" Type="http://schemas.openxmlformats.org/officeDocument/2006/relationships/hyperlink" Target="https://m.edsoo.ru/fba97dee" TargetMode="External"/><Relationship Id="rId284" Type="http://schemas.openxmlformats.org/officeDocument/2006/relationships/hyperlink" Target="https://m.edsoo.ru/fba9ba0c" TargetMode="External"/><Relationship Id="rId319" Type="http://schemas.openxmlformats.org/officeDocument/2006/relationships/hyperlink" Target="https://m.edsoo.ru/fbaa0a48" TargetMode="External"/><Relationship Id="rId37" Type="http://schemas.openxmlformats.org/officeDocument/2006/relationships/hyperlink" Target="https://m.edsoo.ru/7f4159f6" TargetMode="External"/><Relationship Id="rId58" Type="http://schemas.openxmlformats.org/officeDocument/2006/relationships/hyperlink" Target="https://m.edsoo.ru/7f417922" TargetMode="External"/><Relationship Id="rId79" Type="http://schemas.openxmlformats.org/officeDocument/2006/relationships/hyperlink" Target="https://m.edsoo.ru/fa254ad4" TargetMode="External"/><Relationship Id="rId102" Type="http://schemas.openxmlformats.org/officeDocument/2006/relationships/hyperlink" Target="https://m.edsoo.ru/fa25e5de" TargetMode="External"/><Relationship Id="rId123" Type="http://schemas.openxmlformats.org/officeDocument/2006/relationships/hyperlink" Target="https://m.edsoo.ru/fa257a04" TargetMode="External"/><Relationship Id="rId144" Type="http://schemas.openxmlformats.org/officeDocument/2006/relationships/hyperlink" Target="https://m.edsoo.ru/fa25a114" TargetMode="External"/><Relationship Id="rId330" Type="http://schemas.openxmlformats.org/officeDocument/2006/relationships/hyperlink" Target="https://m.edsoo.ru/fbaa223a" TargetMode="External"/><Relationship Id="rId90" Type="http://schemas.openxmlformats.org/officeDocument/2006/relationships/hyperlink" Target="https://m.edsoo.ru/fa2575f4" TargetMode="External"/><Relationship Id="rId165" Type="http://schemas.openxmlformats.org/officeDocument/2006/relationships/hyperlink" Target="https://m.edsoo.ru/fa25e0ca" TargetMode="External"/><Relationship Id="rId186" Type="http://schemas.openxmlformats.org/officeDocument/2006/relationships/hyperlink" Target="https://m.edsoo.ru/fa277976" TargetMode="External"/><Relationship Id="rId211" Type="http://schemas.openxmlformats.org/officeDocument/2006/relationships/hyperlink" Target="https://m.edsoo.ru/fa27aec8" TargetMode="External"/><Relationship Id="rId232" Type="http://schemas.openxmlformats.org/officeDocument/2006/relationships/hyperlink" Target="https://m.edsoo.ru/fa27ef3c" TargetMode="External"/><Relationship Id="rId253" Type="http://schemas.openxmlformats.org/officeDocument/2006/relationships/hyperlink" Target="https://m.edsoo.ru/fba9562a" TargetMode="External"/><Relationship Id="rId274" Type="http://schemas.openxmlformats.org/officeDocument/2006/relationships/hyperlink" Target="https://m.edsoo.ru/fba99c0c" TargetMode="External"/><Relationship Id="rId295" Type="http://schemas.openxmlformats.org/officeDocument/2006/relationships/hyperlink" Target="https://m.edsoo.ru/fba9d44c" TargetMode="External"/><Relationship Id="rId309" Type="http://schemas.openxmlformats.org/officeDocument/2006/relationships/hyperlink" Target="https://m.edsoo.ru/fba9f1de" TargetMode="External"/><Relationship Id="rId27" Type="http://schemas.openxmlformats.org/officeDocument/2006/relationships/hyperlink" Target="https://m.edsoo.ru/7f4159f6" TargetMode="External"/><Relationship Id="rId48" Type="http://schemas.openxmlformats.org/officeDocument/2006/relationships/hyperlink" Target="https://m.edsoo.ru/7f417922" TargetMode="External"/><Relationship Id="rId69" Type="http://schemas.openxmlformats.org/officeDocument/2006/relationships/hyperlink" Target="https://m.edsoo.ru/fa252ea0" TargetMode="External"/><Relationship Id="rId113" Type="http://schemas.openxmlformats.org/officeDocument/2006/relationships/hyperlink" Target="https://m.edsoo.ru/fa25ffb0" TargetMode="External"/><Relationship Id="rId134" Type="http://schemas.openxmlformats.org/officeDocument/2006/relationships/hyperlink" Target="https://m.edsoo.ru/fa258fe4" TargetMode="External"/><Relationship Id="rId320" Type="http://schemas.openxmlformats.org/officeDocument/2006/relationships/hyperlink" Target="https://m.edsoo.ru/fbaa0b60" TargetMode="External"/><Relationship Id="rId80" Type="http://schemas.openxmlformats.org/officeDocument/2006/relationships/hyperlink" Target="https://m.edsoo.ru/fa254d36" TargetMode="External"/><Relationship Id="rId155" Type="http://schemas.openxmlformats.org/officeDocument/2006/relationships/hyperlink" Target="https://m.edsoo.ru/fa25b7ee" TargetMode="External"/><Relationship Id="rId176" Type="http://schemas.openxmlformats.org/officeDocument/2006/relationships/hyperlink" Target="https://m.edsoo.ru/fa275e00" TargetMode="External"/><Relationship Id="rId197" Type="http://schemas.openxmlformats.org/officeDocument/2006/relationships/hyperlink" Target="https://m.edsoo.ru/fa27921c" TargetMode="External"/><Relationship Id="rId201" Type="http://schemas.openxmlformats.org/officeDocument/2006/relationships/hyperlink" Target="https://m.edsoo.ru/fa278a74" TargetMode="External"/><Relationship Id="rId222" Type="http://schemas.openxmlformats.org/officeDocument/2006/relationships/hyperlink" Target="https://m.edsoo.ru/fa27d5a6" TargetMode="External"/><Relationship Id="rId243" Type="http://schemas.openxmlformats.org/officeDocument/2006/relationships/hyperlink" Target="https://m.edsoo.ru/fa27fe82" TargetMode="External"/><Relationship Id="rId264" Type="http://schemas.openxmlformats.org/officeDocument/2006/relationships/hyperlink" Target="https://m.edsoo.ru/fba97f9c" TargetMode="External"/><Relationship Id="rId285" Type="http://schemas.openxmlformats.org/officeDocument/2006/relationships/hyperlink" Target="https://m.edsoo.ru/fba9bb88" TargetMode="External"/><Relationship Id="rId17" Type="http://schemas.openxmlformats.org/officeDocument/2006/relationships/hyperlink" Target="https://m.edsoo.ru/7f413034" TargetMode="External"/><Relationship Id="rId38" Type="http://schemas.openxmlformats.org/officeDocument/2006/relationships/hyperlink" Target="https://m.edsoo.ru/7f4159f6" TargetMode="External"/><Relationship Id="rId59" Type="http://schemas.openxmlformats.org/officeDocument/2006/relationships/hyperlink" Target="https://m.edsoo.ru/7f417922" TargetMode="External"/><Relationship Id="rId103" Type="http://schemas.openxmlformats.org/officeDocument/2006/relationships/hyperlink" Target="https://m.edsoo.ru/fa25e778" TargetMode="External"/><Relationship Id="rId124" Type="http://schemas.openxmlformats.org/officeDocument/2006/relationships/hyperlink" Target="https://m.edsoo.ru/fa257b30" TargetMode="External"/><Relationship Id="rId310" Type="http://schemas.openxmlformats.org/officeDocument/2006/relationships/hyperlink" Target="https://m.edsoo.ru/fba9f2f6" TargetMode="External"/><Relationship Id="rId70" Type="http://schemas.openxmlformats.org/officeDocument/2006/relationships/hyperlink" Target="https://m.edsoo.ru/fa252b4e" TargetMode="External"/><Relationship Id="rId91" Type="http://schemas.openxmlformats.org/officeDocument/2006/relationships/hyperlink" Target="https://m.edsoo.ru/fa25772a" TargetMode="External"/><Relationship Id="rId145" Type="http://schemas.openxmlformats.org/officeDocument/2006/relationships/hyperlink" Target="https://m.edsoo.ru/fa25abe6" TargetMode="External"/><Relationship Id="rId166" Type="http://schemas.openxmlformats.org/officeDocument/2006/relationships/hyperlink" Target="https://m.edsoo.ru/fa25e228" TargetMode="External"/><Relationship Id="rId187" Type="http://schemas.openxmlformats.org/officeDocument/2006/relationships/hyperlink" Target="https://m.edsoo.ru/fa277bf6" TargetMode="External"/><Relationship Id="rId331" Type="http://schemas.openxmlformats.org/officeDocument/2006/relationships/hyperlink" Target="https://m.edsoo.ru/fbaa235c" TargetMode="External"/><Relationship Id="rId1" Type="http://schemas.openxmlformats.org/officeDocument/2006/relationships/numbering" Target="numbering.xml"/><Relationship Id="rId212" Type="http://schemas.openxmlformats.org/officeDocument/2006/relationships/hyperlink" Target="https://m.edsoo.ru/fa27abf8" TargetMode="External"/><Relationship Id="rId233" Type="http://schemas.openxmlformats.org/officeDocument/2006/relationships/hyperlink" Target="https://m.edsoo.ru/fa27eb0e" TargetMode="External"/><Relationship Id="rId254" Type="http://schemas.openxmlformats.org/officeDocument/2006/relationships/hyperlink" Target="https://m.edsoo.ru/fba95b3e" TargetMode="External"/><Relationship Id="rId28" Type="http://schemas.openxmlformats.org/officeDocument/2006/relationships/hyperlink" Target="https://m.edsoo.ru/7f4159f6" TargetMode="External"/><Relationship Id="rId49" Type="http://schemas.openxmlformats.org/officeDocument/2006/relationships/hyperlink" Target="https://m.edsoo.ru/7f417922" TargetMode="External"/><Relationship Id="rId114" Type="http://schemas.openxmlformats.org/officeDocument/2006/relationships/hyperlink" Target="https://m.edsoo.ru/fa25fe52" TargetMode="External"/><Relationship Id="rId275" Type="http://schemas.openxmlformats.org/officeDocument/2006/relationships/hyperlink" Target="https://m.edsoo.ru/fba98ff0" TargetMode="External"/><Relationship Id="rId296" Type="http://schemas.openxmlformats.org/officeDocument/2006/relationships/hyperlink" Target="https://m.edsoo.ru/fba9d564" TargetMode="External"/><Relationship Id="rId300" Type="http://schemas.openxmlformats.org/officeDocument/2006/relationships/hyperlink" Target="https://m.edsoo.ru/fba9e248" TargetMode="External"/><Relationship Id="rId60" Type="http://schemas.openxmlformats.org/officeDocument/2006/relationships/hyperlink" Target="https://m.edsoo.ru/7f417922" TargetMode="External"/><Relationship Id="rId81" Type="http://schemas.openxmlformats.org/officeDocument/2006/relationships/hyperlink" Target="https://m.edsoo.ru/fa254ebc" TargetMode="External"/><Relationship Id="rId135" Type="http://schemas.openxmlformats.org/officeDocument/2006/relationships/hyperlink" Target="https://m.edsoo.ru/fa25939a" TargetMode="External"/><Relationship Id="rId156" Type="http://schemas.openxmlformats.org/officeDocument/2006/relationships/hyperlink" Target="https://m.edsoo.ru/fa25b960" TargetMode="External"/><Relationship Id="rId177" Type="http://schemas.openxmlformats.org/officeDocument/2006/relationships/hyperlink" Target="https://m.edsoo.ru/fa2760da" TargetMode="External"/><Relationship Id="rId198" Type="http://schemas.openxmlformats.org/officeDocument/2006/relationships/hyperlink" Target="https://m.edsoo.ru/fa2796b8" TargetMode="External"/><Relationship Id="rId321" Type="http://schemas.openxmlformats.org/officeDocument/2006/relationships/hyperlink" Target="https://m.edsoo.ru/fbaa0c8c" TargetMode="External"/><Relationship Id="rId202" Type="http://schemas.openxmlformats.org/officeDocument/2006/relationships/hyperlink" Target="https://m.edsoo.ru/fa279bae" TargetMode="External"/><Relationship Id="rId223" Type="http://schemas.openxmlformats.org/officeDocument/2006/relationships/hyperlink" Target="https://m.edsoo.ru/fa27d83a" TargetMode="External"/><Relationship Id="rId244" Type="http://schemas.openxmlformats.org/officeDocument/2006/relationships/hyperlink" Target="https://m.edsoo.ru/fa2803b4" TargetMode="External"/><Relationship Id="rId18" Type="http://schemas.openxmlformats.org/officeDocument/2006/relationships/hyperlink" Target="https://m.edsoo.ru/7f413034" TargetMode="External"/><Relationship Id="rId39" Type="http://schemas.openxmlformats.org/officeDocument/2006/relationships/hyperlink" Target="https://m.edsoo.ru/7f4159f6" TargetMode="External"/><Relationship Id="rId265" Type="http://schemas.openxmlformats.org/officeDocument/2006/relationships/hyperlink" Target="https://m.edsoo.ru/fba98208" TargetMode="External"/><Relationship Id="rId286" Type="http://schemas.openxmlformats.org/officeDocument/2006/relationships/hyperlink" Target="https://m.edsoo.ru/fba9bdae" TargetMode="External"/><Relationship Id="rId50" Type="http://schemas.openxmlformats.org/officeDocument/2006/relationships/hyperlink" Target="https://m.edsoo.ru/7f417922" TargetMode="External"/><Relationship Id="rId104" Type="http://schemas.openxmlformats.org/officeDocument/2006/relationships/hyperlink" Target="https://m.edsoo.ru/fa25ea52" TargetMode="External"/><Relationship Id="rId125" Type="http://schemas.openxmlformats.org/officeDocument/2006/relationships/hyperlink" Target="https://m.edsoo.ru/fa25803a" TargetMode="External"/><Relationship Id="rId146" Type="http://schemas.openxmlformats.org/officeDocument/2006/relationships/hyperlink" Target="https://m.edsoo.ru/fa25a27c" TargetMode="External"/><Relationship Id="rId167" Type="http://schemas.openxmlformats.org/officeDocument/2006/relationships/hyperlink" Target="https://m.edsoo.ru/fa25d90e" TargetMode="External"/><Relationship Id="rId188" Type="http://schemas.openxmlformats.org/officeDocument/2006/relationships/hyperlink" Target="https://m.edsoo.ru/fa278042" TargetMode="External"/><Relationship Id="rId311" Type="http://schemas.openxmlformats.org/officeDocument/2006/relationships/hyperlink" Target="https://m.edsoo.ru/fba9f418" TargetMode="External"/><Relationship Id="rId332" Type="http://schemas.openxmlformats.org/officeDocument/2006/relationships/hyperlink" Target="https://m.edsoo.ru/fbaa2474" TargetMode="External"/><Relationship Id="rId71" Type="http://schemas.openxmlformats.org/officeDocument/2006/relationships/hyperlink" Target="https://m.edsoo.ru/fa253350" TargetMode="External"/><Relationship Id="rId92" Type="http://schemas.openxmlformats.org/officeDocument/2006/relationships/hyperlink" Target="https://m.edsoo.ru/fa2578ba" TargetMode="External"/><Relationship Id="rId213" Type="http://schemas.openxmlformats.org/officeDocument/2006/relationships/hyperlink" Target="https://m.edsoo.ru/fa27b792" TargetMode="External"/><Relationship Id="rId234" Type="http://schemas.openxmlformats.org/officeDocument/2006/relationships/hyperlink" Target="https://m.edsoo.ru/fa27ec44" TargetMode="External"/><Relationship Id="rId2" Type="http://schemas.openxmlformats.org/officeDocument/2006/relationships/styles" Target="styles.xml"/><Relationship Id="rId29" Type="http://schemas.openxmlformats.org/officeDocument/2006/relationships/hyperlink" Target="https://m.edsoo.ru/7f4159f6" TargetMode="External"/><Relationship Id="rId255" Type="http://schemas.openxmlformats.org/officeDocument/2006/relationships/hyperlink" Target="https://m.edsoo.ru/fba95d6e" TargetMode="External"/><Relationship Id="rId276" Type="http://schemas.openxmlformats.org/officeDocument/2006/relationships/hyperlink" Target="https://m.edsoo.ru/fba9a81e" TargetMode="External"/><Relationship Id="rId297" Type="http://schemas.openxmlformats.org/officeDocument/2006/relationships/hyperlink" Target="https://m.edsoo.ru/fba9d672" TargetMode="External"/><Relationship Id="rId40" Type="http://schemas.openxmlformats.org/officeDocument/2006/relationships/hyperlink" Target="https://m.edsoo.ru/7f4159f6" TargetMode="External"/><Relationship Id="rId115" Type="http://schemas.openxmlformats.org/officeDocument/2006/relationships/hyperlink" Target="https://m.edsoo.ru/fa260190" TargetMode="External"/><Relationship Id="rId136" Type="http://schemas.openxmlformats.org/officeDocument/2006/relationships/hyperlink" Target="https://m.edsoo.ru/fa259246" TargetMode="External"/><Relationship Id="rId157" Type="http://schemas.openxmlformats.org/officeDocument/2006/relationships/hyperlink" Target="https://m.edsoo.ru/fa25bb9a" TargetMode="External"/><Relationship Id="rId178" Type="http://schemas.openxmlformats.org/officeDocument/2006/relationships/hyperlink" Target="https://m.edsoo.ru/fa27640e" TargetMode="External"/><Relationship Id="rId301" Type="http://schemas.openxmlformats.org/officeDocument/2006/relationships/hyperlink" Target="https://m.edsoo.ru/fba9e392" TargetMode="External"/><Relationship Id="rId322" Type="http://schemas.openxmlformats.org/officeDocument/2006/relationships/hyperlink" Target="https://m.edsoo.ru/fbaa1268" TargetMode="External"/><Relationship Id="rId61" Type="http://schemas.openxmlformats.org/officeDocument/2006/relationships/hyperlink" Target="https://m.edsoo.ru/7f417922" TargetMode="External"/><Relationship Id="rId82" Type="http://schemas.openxmlformats.org/officeDocument/2006/relationships/hyperlink" Target="https://m.edsoo.ru/fa25674e" TargetMode="External"/><Relationship Id="rId199" Type="http://schemas.openxmlformats.org/officeDocument/2006/relationships/hyperlink" Target="https://m.edsoo.ru/fa279942" TargetMode="External"/><Relationship Id="rId203" Type="http://schemas.openxmlformats.org/officeDocument/2006/relationships/hyperlink" Target="https://m.edsoo.ru/fa279d98" TargetMode="External"/><Relationship Id="rId19" Type="http://schemas.openxmlformats.org/officeDocument/2006/relationships/hyperlink" Target="https://m.edsoo.ru/7f413034" TargetMode="External"/><Relationship Id="rId224" Type="http://schemas.openxmlformats.org/officeDocument/2006/relationships/hyperlink" Target="https://m.edsoo.ru/fa27d9c0" TargetMode="External"/><Relationship Id="rId245" Type="http://schemas.openxmlformats.org/officeDocument/2006/relationships/hyperlink" Target="https://m.edsoo.ru/fa2804ea" TargetMode="External"/><Relationship Id="rId266" Type="http://schemas.openxmlformats.org/officeDocument/2006/relationships/hyperlink" Target="https://m.edsoo.ru/fba98492" TargetMode="External"/><Relationship Id="rId287" Type="http://schemas.openxmlformats.org/officeDocument/2006/relationships/hyperlink" Target="https://m.edsoo.ru/fba9bf5c" TargetMode="External"/><Relationship Id="rId30" Type="http://schemas.openxmlformats.org/officeDocument/2006/relationships/hyperlink" Target="https://m.edsoo.ru/7f4159f6" TargetMode="External"/><Relationship Id="rId105" Type="http://schemas.openxmlformats.org/officeDocument/2006/relationships/hyperlink" Target="https://m.edsoo.ru/fa25ebce" TargetMode="External"/><Relationship Id="rId126" Type="http://schemas.openxmlformats.org/officeDocument/2006/relationships/hyperlink" Target="https://m.edsoo.ru/fa2583d2" TargetMode="External"/><Relationship Id="rId147" Type="http://schemas.openxmlformats.org/officeDocument/2006/relationships/hyperlink" Target="https://m.edsoo.ru/fa25a5ce" TargetMode="External"/><Relationship Id="rId168" Type="http://schemas.openxmlformats.org/officeDocument/2006/relationships/hyperlink" Target="https://m.edsoo.ru/fa25db02" TargetMode="External"/><Relationship Id="rId312" Type="http://schemas.openxmlformats.org/officeDocument/2006/relationships/hyperlink" Target="https://m.edsoo.ru/fba9fc10" TargetMode="External"/><Relationship Id="rId333" Type="http://schemas.openxmlformats.org/officeDocument/2006/relationships/hyperlink" Target="https://m.edsoo.ru/fbaa2a96" TargetMode="External"/><Relationship Id="rId51" Type="http://schemas.openxmlformats.org/officeDocument/2006/relationships/hyperlink" Target="https://m.edsoo.ru/7f417922" TargetMode="External"/><Relationship Id="rId72" Type="http://schemas.openxmlformats.org/officeDocument/2006/relationships/hyperlink" Target="https://m.edsoo.ru/fa2534cc" TargetMode="External"/><Relationship Id="rId93" Type="http://schemas.openxmlformats.org/officeDocument/2006/relationships/hyperlink" Target="https://m.edsoo.ru/fa2553d0" TargetMode="External"/><Relationship Id="rId189" Type="http://schemas.openxmlformats.org/officeDocument/2006/relationships/hyperlink" Target="https://m.edsoo.ru/fa2781aa" TargetMode="External"/><Relationship Id="rId3" Type="http://schemas.openxmlformats.org/officeDocument/2006/relationships/settings" Target="settings.xml"/><Relationship Id="rId214" Type="http://schemas.openxmlformats.org/officeDocument/2006/relationships/hyperlink" Target="https://m.edsoo.ru/fa27b8f0" TargetMode="External"/><Relationship Id="rId235" Type="http://schemas.openxmlformats.org/officeDocument/2006/relationships/hyperlink" Target="https://m.edsoo.ru/fa27f19e" TargetMode="External"/><Relationship Id="rId256" Type="http://schemas.openxmlformats.org/officeDocument/2006/relationships/hyperlink" Target="https://m.edsoo.ru/fba95e86" TargetMode="External"/><Relationship Id="rId277" Type="http://schemas.openxmlformats.org/officeDocument/2006/relationships/hyperlink" Target="https://m.edsoo.ru/fba9a9a4" TargetMode="External"/><Relationship Id="rId298" Type="http://schemas.openxmlformats.org/officeDocument/2006/relationships/hyperlink" Target="https://m.edsoo.ru/fba9d794" TargetMode="External"/><Relationship Id="rId116" Type="http://schemas.openxmlformats.org/officeDocument/2006/relationships/hyperlink" Target="https://m.edsoo.ru/fa2605c8" TargetMode="External"/><Relationship Id="rId137" Type="http://schemas.openxmlformats.org/officeDocument/2006/relationships/hyperlink" Target="https://m.edsoo.ru/fa259110" TargetMode="External"/><Relationship Id="rId158" Type="http://schemas.openxmlformats.org/officeDocument/2006/relationships/hyperlink" Target="https://m.edsoo.ru/fa25c1ee" TargetMode="External"/><Relationship Id="rId302" Type="http://schemas.openxmlformats.org/officeDocument/2006/relationships/hyperlink" Target="https://m.edsoo.ru/fba9e4be" TargetMode="External"/><Relationship Id="rId323" Type="http://schemas.openxmlformats.org/officeDocument/2006/relationships/hyperlink" Target="https://m.edsoo.ru/fbaa13e4" TargetMode="External"/><Relationship Id="rId20" Type="http://schemas.openxmlformats.org/officeDocument/2006/relationships/hyperlink" Target="https://m.edsoo.ru/7f413034" TargetMode="External"/><Relationship Id="rId41" Type="http://schemas.openxmlformats.org/officeDocument/2006/relationships/hyperlink" Target="https://m.edsoo.ru/7f4159f6" TargetMode="External"/><Relationship Id="rId62" Type="http://schemas.openxmlformats.org/officeDocument/2006/relationships/hyperlink" Target="https://m.edsoo.ru/fa251ffa" TargetMode="External"/><Relationship Id="rId83" Type="http://schemas.openxmlformats.org/officeDocument/2006/relationships/hyperlink" Target="https://m.edsoo.ru/fa256898" TargetMode="External"/><Relationship Id="rId179" Type="http://schemas.openxmlformats.org/officeDocument/2006/relationships/hyperlink" Target="https://m.edsoo.ru/fa27659e" TargetMode="External"/><Relationship Id="rId190" Type="http://schemas.openxmlformats.org/officeDocument/2006/relationships/hyperlink" Target="https://m.edsoo.ru/fa2782d6" TargetMode="External"/><Relationship Id="rId204" Type="http://schemas.openxmlformats.org/officeDocument/2006/relationships/hyperlink" Target="https://m.edsoo.ru/fa279ec4" TargetMode="External"/><Relationship Id="rId225" Type="http://schemas.openxmlformats.org/officeDocument/2006/relationships/hyperlink" Target="https://m.edsoo.ru/fa27dc36" TargetMode="External"/><Relationship Id="rId246" Type="http://schemas.openxmlformats.org/officeDocument/2006/relationships/hyperlink" Target="https://m.edsoo.ru/fba94310" TargetMode="External"/><Relationship Id="rId267" Type="http://schemas.openxmlformats.org/officeDocument/2006/relationships/hyperlink" Target="https://m.edsoo.ru/fba98686" TargetMode="External"/><Relationship Id="rId288" Type="http://schemas.openxmlformats.org/officeDocument/2006/relationships/hyperlink" Target="https://m.edsoo.ru/fba9c286" TargetMode="External"/><Relationship Id="rId106" Type="http://schemas.openxmlformats.org/officeDocument/2006/relationships/hyperlink" Target="https://m.edsoo.ru/fa25eda4" TargetMode="External"/><Relationship Id="rId127" Type="http://schemas.openxmlformats.org/officeDocument/2006/relationships/hyperlink" Target="https://m.edsoo.ru/fa25829c" TargetMode="External"/><Relationship Id="rId313" Type="http://schemas.openxmlformats.org/officeDocument/2006/relationships/hyperlink" Target="https://m.edsoo.ru/fba9ff30" TargetMode="External"/><Relationship Id="rId10" Type="http://schemas.openxmlformats.org/officeDocument/2006/relationships/hyperlink" Target="https://m.edsoo.ru/7f413034" TargetMode="External"/><Relationship Id="rId31" Type="http://schemas.openxmlformats.org/officeDocument/2006/relationships/hyperlink" Target="https://m.edsoo.ru/7f4159f6" TargetMode="External"/><Relationship Id="rId52" Type="http://schemas.openxmlformats.org/officeDocument/2006/relationships/hyperlink" Target="https://m.edsoo.ru/7f417922" TargetMode="External"/><Relationship Id="rId73" Type="http://schemas.openxmlformats.org/officeDocument/2006/relationships/hyperlink" Target="https://m.edsoo.ru/fa25362a" TargetMode="External"/><Relationship Id="rId94" Type="http://schemas.openxmlformats.org/officeDocument/2006/relationships/hyperlink" Target="https://m.edsoo.ru/fa2554fc" TargetMode="External"/><Relationship Id="rId148" Type="http://schemas.openxmlformats.org/officeDocument/2006/relationships/hyperlink" Target="https://m.edsoo.ru/fa25b1b8" TargetMode="External"/><Relationship Id="rId169" Type="http://schemas.openxmlformats.org/officeDocument/2006/relationships/hyperlink" Target="https://m.edsoo.ru/fa25dc74" TargetMode="External"/><Relationship Id="rId334" Type="http://schemas.openxmlformats.org/officeDocument/2006/relationships/hyperlink" Target="https://m.edsoo.ru/fbaa26a4" TargetMode="External"/><Relationship Id="rId4" Type="http://schemas.openxmlformats.org/officeDocument/2006/relationships/webSettings" Target="webSettings.xml"/><Relationship Id="rId180" Type="http://schemas.openxmlformats.org/officeDocument/2006/relationships/hyperlink" Target="https://m.edsoo.ru/fa2766fc" TargetMode="External"/><Relationship Id="rId215" Type="http://schemas.openxmlformats.org/officeDocument/2006/relationships/hyperlink" Target="https://m.edsoo.ru/fa27ba62" TargetMode="External"/><Relationship Id="rId236" Type="http://schemas.openxmlformats.org/officeDocument/2006/relationships/hyperlink" Target="https://m.edsoo.ru/fa27f450" TargetMode="External"/><Relationship Id="rId257" Type="http://schemas.openxmlformats.org/officeDocument/2006/relationships/hyperlink" Target="https://m.edsoo.ru/fba9612e" TargetMode="External"/><Relationship Id="rId278" Type="http://schemas.openxmlformats.org/officeDocument/2006/relationships/hyperlink" Target="https://m.edsoo.ru/fba9ab34" TargetMode="External"/><Relationship Id="rId303" Type="http://schemas.openxmlformats.org/officeDocument/2006/relationships/hyperlink" Target="https://m.edsoo.ru/fba9e5cc" TargetMode="External"/><Relationship Id="rId42" Type="http://schemas.openxmlformats.org/officeDocument/2006/relationships/hyperlink" Target="https://m.edsoo.ru/7f4159f6" TargetMode="External"/><Relationship Id="rId84" Type="http://schemas.openxmlformats.org/officeDocument/2006/relationships/hyperlink" Target="https://m.edsoo.ru/fa2569ce" TargetMode="External"/><Relationship Id="rId138" Type="http://schemas.openxmlformats.org/officeDocument/2006/relationships/hyperlink" Target="https://m.edsoo.ru/fa2595ca" TargetMode="External"/><Relationship Id="rId191" Type="http://schemas.openxmlformats.org/officeDocument/2006/relationships/hyperlink" Target="https://m.edsoo.ru/fa27840c" TargetMode="External"/><Relationship Id="rId205" Type="http://schemas.openxmlformats.org/officeDocument/2006/relationships/hyperlink" Target="https://m.edsoo.ru/fa279ffa" TargetMode="External"/><Relationship Id="rId247" Type="http://schemas.openxmlformats.org/officeDocument/2006/relationships/hyperlink" Target="https://m.edsoo.ru/fa280634" TargetMode="External"/><Relationship Id="rId107" Type="http://schemas.openxmlformats.org/officeDocument/2006/relationships/hyperlink" Target="https://m.edsoo.ru/fa25ef0c" TargetMode="External"/><Relationship Id="rId289" Type="http://schemas.openxmlformats.org/officeDocument/2006/relationships/hyperlink" Target="https://m.edsoo.ru/fba9c42a" TargetMode="External"/><Relationship Id="rId11" Type="http://schemas.openxmlformats.org/officeDocument/2006/relationships/hyperlink" Target="https://m.edsoo.ru/7f413034" TargetMode="External"/><Relationship Id="rId53" Type="http://schemas.openxmlformats.org/officeDocument/2006/relationships/hyperlink" Target="https://m.edsoo.ru/7f417922" TargetMode="External"/><Relationship Id="rId149" Type="http://schemas.openxmlformats.org/officeDocument/2006/relationships/hyperlink" Target="https://m.edsoo.ru/fa25ad6c" TargetMode="External"/><Relationship Id="rId314" Type="http://schemas.openxmlformats.org/officeDocument/2006/relationships/hyperlink" Target="https://m.edsoo.ru/fbaa0052" TargetMode="External"/><Relationship Id="rId95" Type="http://schemas.openxmlformats.org/officeDocument/2006/relationships/hyperlink" Target="https://m.edsoo.ru/fa25568c" TargetMode="External"/><Relationship Id="rId160" Type="http://schemas.openxmlformats.org/officeDocument/2006/relationships/hyperlink" Target="https://m.edsoo.ru/fa25cb58" TargetMode="External"/><Relationship Id="rId216" Type="http://schemas.openxmlformats.org/officeDocument/2006/relationships/hyperlink" Target="https://m.edsoo.ru/fa27c3d6" TargetMode="External"/><Relationship Id="rId258" Type="http://schemas.openxmlformats.org/officeDocument/2006/relationships/hyperlink" Target="https://m.edsoo.ru/fba96516" TargetMode="External"/><Relationship Id="rId22" Type="http://schemas.openxmlformats.org/officeDocument/2006/relationships/hyperlink" Target="https://m.edsoo.ru/7f413034" TargetMode="External"/><Relationship Id="rId64" Type="http://schemas.openxmlformats.org/officeDocument/2006/relationships/hyperlink" Target="https://m.edsoo.ru/fa252252" TargetMode="External"/><Relationship Id="rId118" Type="http://schemas.openxmlformats.org/officeDocument/2006/relationships/hyperlink" Target="https://m.edsoo.ru/fa2608a2" TargetMode="External"/><Relationship Id="rId325" Type="http://schemas.openxmlformats.org/officeDocument/2006/relationships/hyperlink" Target="https://m.edsoo.ru/fbaa1664" TargetMode="External"/><Relationship Id="rId171" Type="http://schemas.openxmlformats.org/officeDocument/2006/relationships/hyperlink" Target="https://m.edsoo.ru/fa261608" TargetMode="External"/><Relationship Id="rId227" Type="http://schemas.openxmlformats.org/officeDocument/2006/relationships/hyperlink" Target="https://m.edsoo.ru/fa27df1a" TargetMode="External"/><Relationship Id="rId269" Type="http://schemas.openxmlformats.org/officeDocument/2006/relationships/hyperlink" Target="https://m.edsoo.ru/fba98c3a" TargetMode="External"/><Relationship Id="rId33" Type="http://schemas.openxmlformats.org/officeDocument/2006/relationships/hyperlink" Target="https://m.edsoo.ru/7f4159f6" TargetMode="External"/><Relationship Id="rId129" Type="http://schemas.openxmlformats.org/officeDocument/2006/relationships/hyperlink" Target="https://m.edsoo.ru/fa2586b6" TargetMode="External"/><Relationship Id="rId280" Type="http://schemas.openxmlformats.org/officeDocument/2006/relationships/hyperlink" Target="https://m.edsoo.ru/fba9b228" TargetMode="External"/><Relationship Id="rId336" Type="http://schemas.openxmlformats.org/officeDocument/2006/relationships/theme" Target="theme/theme1.xml"/><Relationship Id="rId75" Type="http://schemas.openxmlformats.org/officeDocument/2006/relationships/hyperlink" Target="https://m.edsoo.ru/fa253bac" TargetMode="External"/><Relationship Id="rId140" Type="http://schemas.openxmlformats.org/officeDocument/2006/relationships/hyperlink" Target="https://m.edsoo.ru/fa25976e" TargetMode="External"/><Relationship Id="rId182" Type="http://schemas.openxmlformats.org/officeDocument/2006/relationships/hyperlink" Target="https://m.edsoo.ru/fa276a4e" TargetMode="External"/><Relationship Id="rId6" Type="http://schemas.openxmlformats.org/officeDocument/2006/relationships/hyperlink" Target="https://m.edsoo.ru/7f413034" TargetMode="External"/><Relationship Id="rId238" Type="http://schemas.openxmlformats.org/officeDocument/2006/relationships/hyperlink" Target="https://m.edsoo.ru/fa27f6b2" TargetMode="External"/><Relationship Id="rId291" Type="http://schemas.openxmlformats.org/officeDocument/2006/relationships/hyperlink" Target="https://m.edsoo.ru/fba9c736" TargetMode="External"/><Relationship Id="rId305" Type="http://schemas.openxmlformats.org/officeDocument/2006/relationships/hyperlink" Target="https://m.edsoo.ru/fba9ecd4" TargetMode="External"/><Relationship Id="rId44" Type="http://schemas.openxmlformats.org/officeDocument/2006/relationships/hyperlink" Target="https://m.edsoo.ru/7f4159f6" TargetMode="External"/><Relationship Id="rId86" Type="http://schemas.openxmlformats.org/officeDocument/2006/relationships/hyperlink" Target="https://m.edsoo.ru/fa256c26" TargetMode="External"/><Relationship Id="rId151" Type="http://schemas.openxmlformats.org/officeDocument/2006/relationships/hyperlink" Target="https://m.edsoo.ru/fa25b046" TargetMode="External"/><Relationship Id="rId193" Type="http://schemas.openxmlformats.org/officeDocument/2006/relationships/hyperlink" Target="https://m.edsoo.ru/fa278b96" TargetMode="External"/><Relationship Id="rId207" Type="http://schemas.openxmlformats.org/officeDocument/2006/relationships/hyperlink" Target="https://m.edsoo.ru/fa27a356" TargetMode="External"/><Relationship Id="rId249" Type="http://schemas.openxmlformats.org/officeDocument/2006/relationships/hyperlink" Target="https://m.edsoo.ru/fba94d6a" TargetMode="External"/><Relationship Id="rId13" Type="http://schemas.openxmlformats.org/officeDocument/2006/relationships/hyperlink" Target="https://m.edsoo.ru/7f413034" TargetMode="External"/><Relationship Id="rId109" Type="http://schemas.openxmlformats.org/officeDocument/2006/relationships/hyperlink" Target="https://m.edsoo.ru/fa25f57e" TargetMode="External"/><Relationship Id="rId260" Type="http://schemas.openxmlformats.org/officeDocument/2006/relationships/hyperlink" Target="https://m.edsoo.ru/fba9696c" TargetMode="External"/><Relationship Id="rId316" Type="http://schemas.openxmlformats.org/officeDocument/2006/relationships/hyperlink" Target="https://m.edsoo.ru/fbaa05a2" TargetMode="External"/><Relationship Id="rId55" Type="http://schemas.openxmlformats.org/officeDocument/2006/relationships/hyperlink" Target="https://m.edsoo.ru/7f417922" TargetMode="External"/><Relationship Id="rId97" Type="http://schemas.openxmlformats.org/officeDocument/2006/relationships/hyperlink" Target="https://m.edsoo.ru/fa255b5a" TargetMode="External"/><Relationship Id="rId120" Type="http://schemas.openxmlformats.org/officeDocument/2006/relationships/hyperlink" Target="https://m.edsoo.ru/fa260c12" TargetMode="External"/><Relationship Id="rId162" Type="http://schemas.openxmlformats.org/officeDocument/2006/relationships/hyperlink" Target="https://m.edsoo.ru/fa25ce32" TargetMode="External"/><Relationship Id="rId218" Type="http://schemas.openxmlformats.org/officeDocument/2006/relationships/hyperlink" Target="https://m.edsoo.ru/fa27ca02" TargetMode="External"/><Relationship Id="rId271" Type="http://schemas.openxmlformats.org/officeDocument/2006/relationships/hyperlink" Target="https://m.edsoo.ru/fba9927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26598</Words>
  <Characters>151615</Characters>
  <Application>Microsoft Office Word</Application>
  <DocSecurity>0</DocSecurity>
  <Lines>1263</Lines>
  <Paragraphs>355</Paragraphs>
  <ScaleCrop>false</ScaleCrop>
  <Company/>
  <LinksUpToDate>false</LinksUpToDate>
  <CharactersWithSpaces>177858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1</cp:lastModifiedBy>
  <cp:revision>7</cp:revision>
  <dcterms:created xsi:type="dcterms:W3CDTF">2023-09-19T10:22:00Z</dcterms:created>
  <dcterms:modified xsi:type="dcterms:W3CDTF">2023-09-20T14:25:00Z</dcterms:modified>
</cp:coreProperties>
</file>